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8"/>
        <w:gridCol w:w="4233"/>
        <w:gridCol w:w="2419"/>
      </w:tblGrid>
      <w:tr w:rsidR="006C4268" w:rsidRPr="00D72276" w14:paraId="2EE4A07B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FB2B4B7" w14:textId="77777777" w:rsidR="006C4268" w:rsidRPr="00D72276" w:rsidRDefault="006C4268" w:rsidP="00F65844">
            <w:pPr>
              <w:rPr>
                <w:rFonts w:ascii="Arial" w:eastAsia="游ゴシック" w:hAnsi="Arial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35CBD0FC" w14:textId="77777777" w:rsidR="006C4268" w:rsidRPr="00D72276" w:rsidRDefault="006C4268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671D1ACD" w14:textId="5C6938E4" w:rsidR="006C4268" w:rsidRPr="00D72276" w:rsidRDefault="006C4268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3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.3</w:t>
            </w:r>
          </w:p>
        </w:tc>
        <w:tc>
          <w:tcPr>
            <w:tcW w:w="1209" w:type="dxa"/>
            <w:shd w:val="clear" w:color="auto" w:fill="auto"/>
          </w:tcPr>
          <w:p w14:paraId="629A20B5" w14:textId="77777777" w:rsidR="006C4268" w:rsidRPr="00D72276" w:rsidRDefault="006C4268" w:rsidP="00F65844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4DE5B1B8" w14:textId="77777777" w:rsidR="006C4268" w:rsidRPr="00D72276" w:rsidRDefault="006C4268" w:rsidP="00F65844">
            <w:pPr>
              <w:pStyle w:val="ISOCommTyp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0A463AD0" w14:textId="276D4555" w:rsidR="006C4268" w:rsidRPr="00D72276" w:rsidRDefault="004B30EC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“Proximity Operations Control Volume” is used in the document so we should specify </w:t>
            </w:r>
            <w:r w:rsidR="0019194C" w:rsidRPr="00D72276">
              <w:rPr>
                <w:rFonts w:eastAsiaTheme="minorEastAsia" w:cs="Arial"/>
                <w:sz w:val="21"/>
                <w:szCs w:val="21"/>
                <w:lang w:eastAsia="ja-JP"/>
              </w:rPr>
              <w:t>it instead.</w:t>
            </w:r>
            <w:r w:rsidR="00690E6B" w:rsidRPr="00D72276">
              <w:rPr>
                <w:rFonts w:eastAsiaTheme="minorEastAsia" w:cs="Arial"/>
                <w:sz w:val="21"/>
                <w:szCs w:val="21"/>
                <w:lang w:eastAsia="ja-JP"/>
              </w:rPr>
              <w:t>”</w:t>
            </w:r>
          </w:p>
          <w:p w14:paraId="1C5F8E19" w14:textId="18DB1419" w:rsidR="007D24BA" w:rsidRPr="00D72276" w:rsidRDefault="0019194C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 w:hint="eastAsia"/>
                <w:sz w:val="21"/>
                <w:szCs w:val="21"/>
                <w:lang w:eastAsia="ja-JP"/>
              </w:rPr>
              <w:t>A</w:t>
            </w: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nd </w:t>
            </w:r>
            <w:r w:rsidR="007D24BA" w:rsidRPr="00D72276">
              <w:rPr>
                <w:rFonts w:eastAsiaTheme="minorEastAsia" w:cs="Arial"/>
                <w:sz w:val="21"/>
                <w:szCs w:val="21"/>
                <w:lang w:eastAsia="ja-JP"/>
              </w:rPr>
              <w:t>additional</w:t>
            </w: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 question.  The intent of “Proximity Operations Control Volume” can be expressed with different terminology</w:t>
            </w:r>
            <w:r w:rsidR="007D24BA"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 that an </w:t>
            </w:r>
            <w:r w:rsidR="008304AD" w:rsidRPr="00D72276">
              <w:rPr>
                <w:rFonts w:eastAsiaTheme="minorEastAsia" w:cs="Arial"/>
                <w:sz w:val="21"/>
                <w:szCs w:val="21"/>
                <w:lang w:eastAsia="ja-JP"/>
              </w:rPr>
              <w:t>operator likes to say</w:t>
            </w: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, </w:t>
            </w:r>
            <w:r w:rsidR="007D24BA" w:rsidRPr="00D72276">
              <w:rPr>
                <w:rFonts w:eastAsiaTheme="minorEastAsia" w:cs="Arial"/>
                <w:sz w:val="21"/>
                <w:szCs w:val="21"/>
                <w:lang w:eastAsia="ja-JP"/>
              </w:rPr>
              <w:t>(e.g. keep-out zone)</w:t>
            </w:r>
          </w:p>
          <w:p w14:paraId="26099FC7" w14:textId="3D9C030D" w:rsidR="0019194C" w:rsidRPr="00D72276" w:rsidRDefault="007D24BA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color w:val="FF0000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>Do we have a strong reason to specify this terminology in ISO standard?</w:t>
            </w:r>
          </w:p>
          <w:p w14:paraId="7FDFC43E" w14:textId="4CA7EDC7" w:rsidR="006C4268" w:rsidRPr="00D72276" w:rsidRDefault="006C4268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</w:p>
        </w:tc>
        <w:tc>
          <w:tcPr>
            <w:tcW w:w="4233" w:type="dxa"/>
            <w:shd w:val="clear" w:color="auto" w:fill="auto"/>
          </w:tcPr>
          <w:p w14:paraId="46788E03" w14:textId="57B0ECD5" w:rsidR="006C4268" w:rsidRPr="00D72276" w:rsidRDefault="00C4437A" w:rsidP="00F65844">
            <w:pPr>
              <w:pStyle w:val="ISOChang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Remove this</w:t>
            </w:r>
            <w:r w:rsidR="00E667E3" w:rsidRPr="00D72276">
              <w:rPr>
                <w:rFonts w:eastAsia="游明朝" w:cs="Arial"/>
                <w:sz w:val="21"/>
                <w:szCs w:val="21"/>
                <w:lang w:eastAsia="ja-JP"/>
              </w:rPr>
              <w:t xml:space="preserve"> unless it’s mandatory.</w:t>
            </w:r>
          </w:p>
        </w:tc>
        <w:tc>
          <w:tcPr>
            <w:tcW w:w="2419" w:type="dxa"/>
            <w:shd w:val="clear" w:color="auto" w:fill="auto"/>
          </w:tcPr>
          <w:p w14:paraId="19ECDCF0" w14:textId="77777777" w:rsidR="006C4268" w:rsidRPr="00D72276" w:rsidRDefault="006C4268" w:rsidP="00F65844">
            <w:pPr>
              <w:pStyle w:val="ISOSecretObservations"/>
              <w:spacing w:before="60" w:after="60" w:line="240" w:lineRule="auto"/>
              <w:rPr>
                <w:rFonts w:cs="Arial"/>
                <w:bCs/>
                <w:sz w:val="21"/>
                <w:szCs w:val="21"/>
                <w:lang w:eastAsia="ja-JP"/>
              </w:rPr>
            </w:pPr>
          </w:p>
        </w:tc>
      </w:tr>
      <w:tr w:rsidR="0028609D" w:rsidRPr="00D72276" w14:paraId="3B748296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0EAAB1F6" w14:textId="77777777" w:rsidR="0028609D" w:rsidRPr="00D72276" w:rsidRDefault="0028609D" w:rsidP="00F65844">
            <w:pPr>
              <w:rPr>
                <w:rFonts w:ascii="Arial" w:eastAsia="游ゴシック" w:hAnsi="Arial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4579D693" w14:textId="77777777" w:rsidR="0028609D" w:rsidRPr="00D72276" w:rsidRDefault="0028609D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6E29A5AF" w14:textId="3E823A7A" w:rsidR="0028609D" w:rsidRPr="00D72276" w:rsidRDefault="0028609D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3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</w:t>
            </w:r>
            <w:r w:rsidR="005A160E" w:rsidRPr="00D72276">
              <w:rPr>
                <w:rFonts w:eastAsia="游明朝" w:cs="Arial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14:paraId="4EC61413" w14:textId="77777777" w:rsidR="0028609D" w:rsidRPr="00D72276" w:rsidRDefault="0028609D" w:rsidP="00F65844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1FFCED27" w14:textId="77777777" w:rsidR="0028609D" w:rsidRPr="00D72276" w:rsidRDefault="0028609D" w:rsidP="00F65844">
            <w:pPr>
              <w:pStyle w:val="ISOCommTyp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368A76F2" w14:textId="77777777" w:rsidR="0028609D" w:rsidRPr="00D72276" w:rsidRDefault="0028609D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 w:hint="eastAsia"/>
                <w:sz w:val="21"/>
                <w:szCs w:val="21"/>
                <w:lang w:eastAsia="ja-JP"/>
              </w:rPr>
              <w:t>J</w:t>
            </w: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>AXA’s “Safety Standard for On-Orbit Servicing Missions (JERG-2-026)” defines “Intentional interference by a servicing spacecraft with a client spacecraft for refueling, resupplying, adding or replacing functionalities and assisting post mission disposal.”</w:t>
            </w:r>
          </w:p>
          <w:p w14:paraId="4522B940" w14:textId="6D05C94F" w:rsidR="00516B58" w:rsidRPr="00D72276" w:rsidRDefault="00E1222A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hyperlink r:id="rId8" w:history="1">
              <w:r w:rsidR="00516B58" w:rsidRPr="00D72276">
                <w:rPr>
                  <w:rStyle w:val="ad"/>
                </w:rPr>
                <w:t>http://sma.jaxa.jp/en/TechDoc/Docs/E_JAXA-JERG-2-026.pdf</w:t>
              </w:r>
            </w:hyperlink>
          </w:p>
        </w:tc>
        <w:tc>
          <w:tcPr>
            <w:tcW w:w="4233" w:type="dxa"/>
            <w:shd w:val="clear" w:color="auto" w:fill="auto"/>
          </w:tcPr>
          <w:p w14:paraId="60299C0C" w14:textId="741DCE2A" w:rsidR="0028609D" w:rsidRPr="00D72276" w:rsidRDefault="0028609D" w:rsidP="00F65844">
            <w:pPr>
              <w:pStyle w:val="ISOChang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R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 xml:space="preserve">ecommend similar definition because </w:t>
            </w:r>
            <w:r w:rsidR="008A2E5A" w:rsidRPr="00D72276">
              <w:rPr>
                <w:rFonts w:eastAsia="游明朝" w:cs="Arial"/>
                <w:sz w:val="21"/>
                <w:szCs w:val="21"/>
                <w:lang w:eastAsia="ja-JP"/>
              </w:rPr>
              <w:t xml:space="preserve">current 3.4 does not explain what </w:t>
            </w:r>
            <w:r w:rsidR="008A2E5A" w:rsidRPr="00D72276">
              <w:t>“service” is.</w:t>
            </w:r>
          </w:p>
        </w:tc>
        <w:tc>
          <w:tcPr>
            <w:tcW w:w="2419" w:type="dxa"/>
            <w:shd w:val="clear" w:color="auto" w:fill="auto"/>
          </w:tcPr>
          <w:p w14:paraId="3754635C" w14:textId="77777777" w:rsidR="0028609D" w:rsidRPr="00D72276" w:rsidRDefault="0028609D" w:rsidP="00F65844">
            <w:pPr>
              <w:pStyle w:val="ISOSecretObservations"/>
              <w:spacing w:before="60" w:after="60" w:line="240" w:lineRule="auto"/>
              <w:rPr>
                <w:rFonts w:cs="Arial"/>
                <w:bCs/>
                <w:sz w:val="21"/>
                <w:szCs w:val="21"/>
                <w:lang w:eastAsia="ja-JP"/>
              </w:rPr>
            </w:pPr>
          </w:p>
        </w:tc>
      </w:tr>
      <w:tr w:rsidR="0028609D" w:rsidRPr="00D72276" w14:paraId="114DD659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247C0829" w14:textId="77777777" w:rsidR="0028609D" w:rsidRPr="00D72276" w:rsidRDefault="0028609D" w:rsidP="00F65844">
            <w:pPr>
              <w:rPr>
                <w:rFonts w:ascii="Arial" w:eastAsia="游ゴシック" w:hAnsi="Arial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4551E2D6" w14:textId="77777777" w:rsidR="0028609D" w:rsidRPr="00D72276" w:rsidRDefault="0028609D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717812B1" w14:textId="48AF4618" w:rsidR="0028609D" w:rsidRPr="00D72276" w:rsidRDefault="005A160E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3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.7</w:t>
            </w:r>
          </w:p>
        </w:tc>
        <w:tc>
          <w:tcPr>
            <w:tcW w:w="1209" w:type="dxa"/>
            <w:shd w:val="clear" w:color="auto" w:fill="auto"/>
          </w:tcPr>
          <w:p w14:paraId="2672002C" w14:textId="77777777" w:rsidR="0028609D" w:rsidRPr="00D72276" w:rsidRDefault="0028609D" w:rsidP="00F65844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7E7D52CD" w14:textId="77777777" w:rsidR="0028609D" w:rsidRPr="00D72276" w:rsidRDefault="0028609D" w:rsidP="00F65844">
            <w:pPr>
              <w:pStyle w:val="ISOCommTyp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28DE72DE" w14:textId="29238DD7" w:rsidR="00516B58" w:rsidRPr="00D72276" w:rsidRDefault="003307F5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>Definition of “Passively Safe Trajectory” should not be limited to a conjunction with the client’s convex envelope, but rather can be defined based on a sort of operating zones (e.g. keep-out zone).</w:t>
            </w:r>
            <w:r w:rsidR="00516B58"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4233" w:type="dxa"/>
            <w:shd w:val="clear" w:color="auto" w:fill="auto"/>
          </w:tcPr>
          <w:p w14:paraId="78E973CE" w14:textId="1F5D936C" w:rsidR="0028609D" w:rsidRPr="00D72276" w:rsidRDefault="00516B58" w:rsidP="00F65844">
            <w:pPr>
              <w:pStyle w:val="ISOChang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“a convex envelope” </w:t>
            </w:r>
            <w:r w:rsidR="003307F5"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should </w:t>
            </w: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be replaced with 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“</w:t>
            </w:r>
            <w:r w:rsidR="002630F6" w:rsidRPr="00D72276">
              <w:rPr>
                <w:rFonts w:eastAsia="游明朝" w:cs="Arial"/>
                <w:sz w:val="21"/>
                <w:szCs w:val="21"/>
                <w:lang w:eastAsia="ja-JP"/>
              </w:rPr>
              <w:t>operating zones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”</w:t>
            </w:r>
            <w:r w:rsidR="00721288" w:rsidRPr="00D72276">
              <w:rPr>
                <w:rFonts w:eastAsia="游明朝" w:cs="Arial"/>
                <w:sz w:val="21"/>
                <w:szCs w:val="21"/>
                <w:lang w:eastAsia="ja-JP"/>
              </w:rPr>
              <w:t xml:space="preserve"> </w:t>
            </w:r>
            <w:r w:rsidR="002630F6" w:rsidRPr="00D72276">
              <w:rPr>
                <w:rFonts w:eastAsia="游明朝" w:cs="Arial"/>
                <w:sz w:val="21"/>
                <w:szCs w:val="21"/>
                <w:lang w:eastAsia="ja-JP"/>
              </w:rPr>
              <w:t xml:space="preserve">tied with </w:t>
            </w:r>
            <w:r w:rsidR="00184C6C" w:rsidRPr="00D72276">
              <w:rPr>
                <w:rFonts w:eastAsia="游明朝" w:cs="Arial"/>
                <w:sz w:val="21"/>
                <w:szCs w:val="21"/>
                <w:lang w:eastAsia="ja-JP"/>
              </w:rPr>
              <w:t>5.2.5.1.1</w:t>
            </w:r>
          </w:p>
        </w:tc>
        <w:tc>
          <w:tcPr>
            <w:tcW w:w="2419" w:type="dxa"/>
            <w:shd w:val="clear" w:color="auto" w:fill="auto"/>
          </w:tcPr>
          <w:p w14:paraId="2F0C98C7" w14:textId="77777777" w:rsidR="0028609D" w:rsidRPr="00D72276" w:rsidRDefault="0028609D" w:rsidP="00F65844">
            <w:pPr>
              <w:pStyle w:val="ISOSecretObservations"/>
              <w:spacing w:before="60" w:after="60" w:line="240" w:lineRule="auto"/>
              <w:rPr>
                <w:rFonts w:cs="Arial"/>
                <w:bCs/>
                <w:sz w:val="21"/>
                <w:szCs w:val="21"/>
                <w:lang w:eastAsia="ja-JP"/>
              </w:rPr>
            </w:pPr>
          </w:p>
        </w:tc>
      </w:tr>
      <w:tr w:rsidR="006D7A4D" w:rsidRPr="00D72276" w14:paraId="36ED5ABE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276B4CD" w14:textId="77777777" w:rsidR="006D7A4D" w:rsidRPr="00D72276" w:rsidRDefault="006D7A4D" w:rsidP="00F65844">
            <w:pPr>
              <w:rPr>
                <w:rFonts w:ascii="Arial" w:eastAsia="游ゴシック" w:hAnsi="Arial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4F030359" w14:textId="77777777" w:rsidR="006D7A4D" w:rsidRPr="00D72276" w:rsidRDefault="006D7A4D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41A4564F" w14:textId="3B30F716" w:rsidR="006D7A4D" w:rsidRPr="00D72276" w:rsidRDefault="006D7A4D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3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.9</w:t>
            </w:r>
          </w:p>
        </w:tc>
        <w:tc>
          <w:tcPr>
            <w:tcW w:w="1209" w:type="dxa"/>
            <w:shd w:val="clear" w:color="auto" w:fill="auto"/>
          </w:tcPr>
          <w:p w14:paraId="588FDA88" w14:textId="77777777" w:rsidR="006D7A4D" w:rsidRPr="00D72276" w:rsidRDefault="006D7A4D" w:rsidP="00F65844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21BF7856" w14:textId="77777777" w:rsidR="006D7A4D" w:rsidRPr="00D72276" w:rsidRDefault="006D7A4D" w:rsidP="00F65844">
            <w:pPr>
              <w:pStyle w:val="ISOCommTyp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4978486B" w14:textId="476A48FC" w:rsidR="006D7A4D" w:rsidRPr="00D72276" w:rsidRDefault="006D7A4D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 w:hint="eastAsia"/>
                <w:sz w:val="21"/>
                <w:szCs w:val="21"/>
                <w:lang w:eastAsia="ja-JP"/>
              </w:rPr>
              <w:t>W</w:t>
            </w: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e don’t have to define such generic word. </w:t>
            </w:r>
          </w:p>
        </w:tc>
        <w:tc>
          <w:tcPr>
            <w:tcW w:w="4233" w:type="dxa"/>
            <w:shd w:val="clear" w:color="auto" w:fill="auto"/>
          </w:tcPr>
          <w:p w14:paraId="267F0E29" w14:textId="6510EE1C" w:rsidR="006D7A4D" w:rsidRPr="00D72276" w:rsidRDefault="006D7A4D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 w:hint="eastAsia"/>
                <w:sz w:val="21"/>
                <w:szCs w:val="21"/>
                <w:lang w:eastAsia="ja-JP"/>
              </w:rPr>
              <w:t>R</w:t>
            </w: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>emove it.</w:t>
            </w:r>
          </w:p>
        </w:tc>
        <w:tc>
          <w:tcPr>
            <w:tcW w:w="2419" w:type="dxa"/>
            <w:shd w:val="clear" w:color="auto" w:fill="auto"/>
          </w:tcPr>
          <w:p w14:paraId="734EF3D6" w14:textId="77777777" w:rsidR="006D7A4D" w:rsidRPr="00D72276" w:rsidRDefault="006D7A4D" w:rsidP="00F65844">
            <w:pPr>
              <w:pStyle w:val="ISOSecretObservations"/>
              <w:spacing w:before="60" w:after="60" w:line="240" w:lineRule="auto"/>
              <w:rPr>
                <w:rFonts w:cs="Arial"/>
                <w:bCs/>
                <w:sz w:val="21"/>
                <w:szCs w:val="21"/>
                <w:lang w:eastAsia="ja-JP"/>
              </w:rPr>
            </w:pPr>
          </w:p>
        </w:tc>
      </w:tr>
      <w:tr w:rsidR="006D7A4D" w:rsidRPr="00D72276" w14:paraId="2466F4D1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614ABA3" w14:textId="77777777" w:rsidR="006D7A4D" w:rsidRPr="00D72276" w:rsidRDefault="006D7A4D" w:rsidP="00F65844">
            <w:pPr>
              <w:rPr>
                <w:rFonts w:ascii="Arial" w:eastAsia="游ゴシック" w:hAnsi="Arial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12097963" w14:textId="77777777" w:rsidR="006D7A4D" w:rsidRPr="00D72276" w:rsidRDefault="006D7A4D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10829778" w14:textId="7A593B2F" w:rsidR="006D7A4D" w:rsidRPr="00D72276" w:rsidRDefault="006D7A4D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3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.13</w:t>
            </w:r>
          </w:p>
        </w:tc>
        <w:tc>
          <w:tcPr>
            <w:tcW w:w="1209" w:type="dxa"/>
            <w:shd w:val="clear" w:color="auto" w:fill="auto"/>
          </w:tcPr>
          <w:p w14:paraId="7CF99B86" w14:textId="77777777" w:rsidR="006D7A4D" w:rsidRPr="00D72276" w:rsidRDefault="006D7A4D" w:rsidP="00F65844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0ED06815" w14:textId="77777777" w:rsidR="006D7A4D" w:rsidRPr="00D72276" w:rsidRDefault="006D7A4D" w:rsidP="00F65844">
            <w:pPr>
              <w:pStyle w:val="ISOCommTyp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6C359F9B" w14:textId="7D07ACC2" w:rsidR="006D7A4D" w:rsidRPr="00D72276" w:rsidRDefault="003D457E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>Essentially duplicating with</w:t>
            </w:r>
            <w:r w:rsidR="006D7A4D" w:rsidRPr="00D72276">
              <w:rPr>
                <w:rFonts w:eastAsiaTheme="minorEastAsia" w:cs="Arial"/>
                <w:sz w:val="21"/>
                <w:szCs w:val="21"/>
                <w:lang w:eastAsia="ja-JP"/>
              </w:rPr>
              <w:t xml:space="preserve"> </w:t>
            </w:r>
            <w:r w:rsidR="00486CE4" w:rsidRPr="00D72276">
              <w:rPr>
                <w:rFonts w:eastAsiaTheme="minorEastAsia" w:cs="Arial"/>
                <w:sz w:val="21"/>
                <w:szCs w:val="21"/>
                <w:lang w:eastAsia="ja-JP"/>
              </w:rPr>
              <w:t>3.6</w:t>
            </w:r>
          </w:p>
        </w:tc>
        <w:tc>
          <w:tcPr>
            <w:tcW w:w="4233" w:type="dxa"/>
            <w:shd w:val="clear" w:color="auto" w:fill="auto"/>
          </w:tcPr>
          <w:p w14:paraId="6038DD11" w14:textId="7ECF5E5D" w:rsidR="006D7A4D" w:rsidRPr="00D72276" w:rsidRDefault="00486CE4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 w:hint="eastAsia"/>
                <w:sz w:val="21"/>
                <w:szCs w:val="21"/>
                <w:lang w:eastAsia="ja-JP"/>
              </w:rPr>
              <w:t>C</w:t>
            </w: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>onsolidate to 3.6</w:t>
            </w:r>
          </w:p>
        </w:tc>
        <w:tc>
          <w:tcPr>
            <w:tcW w:w="2419" w:type="dxa"/>
            <w:shd w:val="clear" w:color="auto" w:fill="auto"/>
          </w:tcPr>
          <w:p w14:paraId="0085B46A" w14:textId="77777777" w:rsidR="006D7A4D" w:rsidRPr="00D72276" w:rsidRDefault="006D7A4D" w:rsidP="00F65844">
            <w:pPr>
              <w:pStyle w:val="ISOSecretObservations"/>
              <w:spacing w:before="60" w:after="60" w:line="240" w:lineRule="auto"/>
              <w:rPr>
                <w:rFonts w:cs="Arial"/>
                <w:bCs/>
                <w:sz w:val="21"/>
                <w:szCs w:val="21"/>
                <w:lang w:eastAsia="ja-JP"/>
              </w:rPr>
            </w:pPr>
          </w:p>
        </w:tc>
      </w:tr>
      <w:tr w:rsidR="005462E2" w:rsidRPr="00D72276" w14:paraId="53516275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3523E191" w14:textId="77777777" w:rsidR="005462E2" w:rsidRPr="00D72276" w:rsidRDefault="005462E2" w:rsidP="00F65844">
            <w:pPr>
              <w:rPr>
                <w:rFonts w:eastAsia="游ゴシック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3C913BDC" w14:textId="77777777" w:rsidR="005462E2" w:rsidRPr="00D72276" w:rsidRDefault="005462E2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2AB24C00" w14:textId="1B192EE4" w:rsidR="005462E2" w:rsidRPr="00D72276" w:rsidRDefault="005462E2" w:rsidP="00F65844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4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.1.2.1</w:t>
            </w:r>
          </w:p>
        </w:tc>
        <w:tc>
          <w:tcPr>
            <w:tcW w:w="1209" w:type="dxa"/>
            <w:shd w:val="clear" w:color="auto" w:fill="auto"/>
          </w:tcPr>
          <w:p w14:paraId="151A771E" w14:textId="77777777" w:rsidR="005462E2" w:rsidRPr="00D72276" w:rsidRDefault="005462E2" w:rsidP="00F65844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33586894" w14:textId="77777777" w:rsidR="005462E2" w:rsidRPr="00D72276" w:rsidRDefault="005462E2" w:rsidP="00F65844">
            <w:pPr>
              <w:pStyle w:val="ISOCommTyp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433F1F0B" w14:textId="77777777" w:rsidR="005462E2" w:rsidRPr="00D72276" w:rsidRDefault="00262461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 w:hint="eastAsia"/>
                <w:sz w:val="21"/>
                <w:szCs w:val="21"/>
                <w:lang w:eastAsia="ja-JP"/>
              </w:rPr>
              <w:t>I</w:t>
            </w: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t>SO24113 requires avoiding “intentional release of space debris” and “break-ups.”</w:t>
            </w:r>
          </w:p>
          <w:p w14:paraId="61B0D5D2" w14:textId="523D67AB" w:rsidR="00262461" w:rsidRPr="00D72276" w:rsidRDefault="00262461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/>
                <w:sz w:val="21"/>
                <w:szCs w:val="21"/>
                <w:lang w:eastAsia="ja-JP"/>
              </w:rPr>
              <w:lastRenderedPageBreak/>
              <w:t>Because this clause requires further, “minimised” would be reasonable than “avoided”</w:t>
            </w:r>
          </w:p>
        </w:tc>
        <w:tc>
          <w:tcPr>
            <w:tcW w:w="4233" w:type="dxa"/>
            <w:shd w:val="clear" w:color="auto" w:fill="auto"/>
          </w:tcPr>
          <w:p w14:paraId="5807D43F" w14:textId="40D3253E" w:rsidR="005462E2" w:rsidRPr="00D72276" w:rsidRDefault="0072272A" w:rsidP="00F65844">
            <w:pPr>
              <w:pStyle w:val="ISOChang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cs="Arial"/>
                <w:bCs/>
                <w:color w:val="000000"/>
                <w:sz w:val="21"/>
                <w:szCs w:val="21"/>
              </w:rPr>
              <w:lastRenderedPageBreak/>
              <w:t>“</w:t>
            </w:r>
            <w:r w:rsidR="00262461" w:rsidRPr="00D72276">
              <w:rPr>
                <w:rFonts w:cs="Arial"/>
                <w:bCs/>
                <w:color w:val="000000"/>
                <w:sz w:val="21"/>
                <w:szCs w:val="21"/>
              </w:rPr>
              <w:t xml:space="preserve">Further they shall ensure that the generation of debris during its mission operation is </w:t>
            </w:r>
            <w:r w:rsidR="00262461" w:rsidRPr="00D72276">
              <w:rPr>
                <w:rFonts w:cs="Arial"/>
                <w:bCs/>
                <w:color w:val="FF0000"/>
                <w:sz w:val="21"/>
                <w:szCs w:val="21"/>
                <w:u w:val="single"/>
              </w:rPr>
              <w:t>minimised</w:t>
            </w:r>
            <w:r w:rsidR="002766BA" w:rsidRPr="00D72276">
              <w:rPr>
                <w:rFonts w:cs="Arial"/>
                <w:bCs/>
                <w:color w:val="FF0000"/>
                <w:sz w:val="21"/>
                <w:szCs w:val="21"/>
                <w:u w:val="single"/>
              </w:rPr>
              <w:t>.</w:t>
            </w:r>
            <w:r w:rsidRPr="00D72276">
              <w:rPr>
                <w:rFonts w:cs="Arial"/>
                <w:bCs/>
                <w:color w:val="FF0000"/>
                <w:sz w:val="21"/>
                <w:szCs w:val="21"/>
                <w:u w:val="single"/>
              </w:rPr>
              <w:t>”</w:t>
            </w:r>
          </w:p>
        </w:tc>
        <w:tc>
          <w:tcPr>
            <w:tcW w:w="2419" w:type="dxa"/>
            <w:shd w:val="clear" w:color="auto" w:fill="auto"/>
          </w:tcPr>
          <w:p w14:paraId="3F665180" w14:textId="77777777" w:rsidR="005462E2" w:rsidRPr="00D72276" w:rsidRDefault="005462E2" w:rsidP="00F65844">
            <w:pPr>
              <w:pStyle w:val="ISOSecretObservations"/>
              <w:spacing w:before="60" w:after="60" w:line="240" w:lineRule="auto"/>
              <w:rPr>
                <w:rFonts w:cs="Arial"/>
                <w:bCs/>
                <w:sz w:val="21"/>
                <w:szCs w:val="21"/>
                <w:lang w:eastAsia="ja-JP"/>
              </w:rPr>
            </w:pPr>
          </w:p>
        </w:tc>
      </w:tr>
      <w:tr w:rsidR="00887B7E" w:rsidRPr="00D72276" w14:paraId="4C7207D0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2D935BB" w14:textId="77777777" w:rsidR="00887B7E" w:rsidRPr="00D72276" w:rsidRDefault="00887B7E" w:rsidP="00F65844">
            <w:pPr>
              <w:rPr>
                <w:rFonts w:eastAsia="游ゴシック" w:cs="Arial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11EF3A1A" w14:textId="77777777" w:rsidR="00887B7E" w:rsidRPr="00D72276" w:rsidRDefault="00887B7E" w:rsidP="00F65844">
            <w:pPr>
              <w:pStyle w:val="ISOClaus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2194B1F7" w14:textId="190AFE9A" w:rsidR="00887B7E" w:rsidRPr="00D72276" w:rsidRDefault="00887B7E" w:rsidP="00F65844">
            <w:pPr>
              <w:pStyle w:val="ISOClaus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color w:val="000000"/>
                <w:sz w:val="21"/>
                <w:szCs w:val="21"/>
                <w:lang w:eastAsia="ja-JP"/>
              </w:rPr>
              <w:t>4</w:t>
            </w:r>
            <w:r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>.2</w:t>
            </w:r>
          </w:p>
        </w:tc>
        <w:tc>
          <w:tcPr>
            <w:tcW w:w="1209" w:type="dxa"/>
            <w:shd w:val="clear" w:color="auto" w:fill="auto"/>
          </w:tcPr>
          <w:p w14:paraId="607C253F" w14:textId="77777777" w:rsidR="00887B7E" w:rsidRPr="00D72276" w:rsidRDefault="00887B7E" w:rsidP="00F65844">
            <w:pPr>
              <w:pStyle w:val="ISOParagraph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15ADDDE5" w14:textId="77777777" w:rsidR="00887B7E" w:rsidRPr="00D72276" w:rsidRDefault="00887B7E" w:rsidP="00F65844">
            <w:pPr>
              <w:pStyle w:val="ISOCommTyp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4A266545" w14:textId="74FDE4BD" w:rsidR="00887B7E" w:rsidRPr="00D72276" w:rsidRDefault="00887B7E" w:rsidP="00F65844">
            <w:pPr>
              <w:pStyle w:val="ISOChange"/>
              <w:spacing w:before="60" w:after="60" w:line="240" w:lineRule="auto"/>
              <w:rPr>
                <w:rFonts w:eastAsiaTheme="minorEastAsia" w:cs="Arial" w:hint="eastAsia"/>
                <w:color w:val="000000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/>
                <w:color w:val="000000"/>
                <w:sz w:val="21"/>
                <w:szCs w:val="21"/>
                <w:lang w:eastAsia="ja-JP"/>
              </w:rPr>
              <w:t>“commercial” is still left in the April 2020 version.</w:t>
            </w:r>
            <w:r w:rsidR="001119F0">
              <w:rPr>
                <w:rFonts w:eastAsiaTheme="minorEastAsia" w:cs="Arial"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r w:rsidR="001119F0">
              <w:rPr>
                <w:rFonts w:eastAsiaTheme="minorEastAsia" w:cs="Arial"/>
                <w:color w:val="000000"/>
                <w:sz w:val="21"/>
                <w:szCs w:val="21"/>
                <w:lang w:eastAsia="ja-JP"/>
              </w:rPr>
              <w:t>We remember it was agreed to remove “commercial” in the previous coordination.</w:t>
            </w:r>
            <w:bookmarkStart w:id="0" w:name="_GoBack"/>
            <w:bookmarkEnd w:id="0"/>
          </w:p>
        </w:tc>
        <w:tc>
          <w:tcPr>
            <w:tcW w:w="4233" w:type="dxa"/>
            <w:shd w:val="clear" w:color="auto" w:fill="auto"/>
          </w:tcPr>
          <w:p w14:paraId="3E07E20E" w14:textId="7E660C4B" w:rsidR="00887B7E" w:rsidRPr="00D72276" w:rsidRDefault="00887B7E" w:rsidP="00F65844">
            <w:pPr>
              <w:pStyle w:val="ISOChang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>Remove “commercial”</w:t>
            </w:r>
          </w:p>
        </w:tc>
        <w:tc>
          <w:tcPr>
            <w:tcW w:w="2419" w:type="dxa"/>
            <w:shd w:val="clear" w:color="auto" w:fill="auto"/>
          </w:tcPr>
          <w:p w14:paraId="4F7812B2" w14:textId="77777777" w:rsidR="00887B7E" w:rsidRPr="00D72276" w:rsidRDefault="00887B7E" w:rsidP="00F65844">
            <w:pPr>
              <w:pStyle w:val="ISOSecretObservations"/>
              <w:spacing w:before="60" w:after="60" w:line="240" w:lineRule="auto"/>
              <w:rPr>
                <w:rFonts w:cs="Arial"/>
                <w:bCs/>
                <w:color w:val="000000"/>
                <w:sz w:val="21"/>
                <w:szCs w:val="21"/>
                <w:lang w:eastAsia="ja-JP"/>
              </w:rPr>
            </w:pPr>
          </w:p>
        </w:tc>
      </w:tr>
      <w:tr w:rsidR="00C90382" w:rsidRPr="00D72276" w14:paraId="18040ED9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5D206FD9" w14:textId="77777777" w:rsidR="00C90382" w:rsidRPr="00D72276" w:rsidRDefault="00C90382" w:rsidP="00F65844">
            <w:pPr>
              <w:rPr>
                <w:rFonts w:eastAsia="游ゴシック" w:cs="Arial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406FB99D" w14:textId="77777777" w:rsidR="00C90382" w:rsidRPr="00D72276" w:rsidRDefault="00C90382" w:rsidP="00F65844">
            <w:pPr>
              <w:pStyle w:val="ISOClaus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19309773" w14:textId="309860BA" w:rsidR="00C90382" w:rsidRPr="00D72276" w:rsidRDefault="00C90382" w:rsidP="00F65844">
            <w:pPr>
              <w:pStyle w:val="ISOClaus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color w:val="000000"/>
                <w:sz w:val="21"/>
                <w:szCs w:val="21"/>
                <w:lang w:eastAsia="ja-JP"/>
              </w:rPr>
              <w:t>4</w:t>
            </w:r>
            <w:r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>.2.2</w:t>
            </w:r>
          </w:p>
        </w:tc>
        <w:tc>
          <w:tcPr>
            <w:tcW w:w="1209" w:type="dxa"/>
            <w:shd w:val="clear" w:color="auto" w:fill="auto"/>
          </w:tcPr>
          <w:p w14:paraId="782EE154" w14:textId="77777777" w:rsidR="00C90382" w:rsidRPr="00D72276" w:rsidRDefault="00C90382" w:rsidP="00F65844">
            <w:pPr>
              <w:pStyle w:val="ISOParagraph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39874974" w14:textId="77777777" w:rsidR="00C90382" w:rsidRPr="00D72276" w:rsidRDefault="00C90382" w:rsidP="00F65844">
            <w:pPr>
              <w:pStyle w:val="ISOCommTyp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1619BD63" w14:textId="6D3490DF" w:rsidR="00C90382" w:rsidRPr="00D72276" w:rsidRDefault="00C90382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color w:val="000000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 w:hint="eastAsia"/>
                <w:color w:val="000000"/>
                <w:sz w:val="21"/>
                <w:szCs w:val="21"/>
                <w:lang w:eastAsia="ja-JP"/>
              </w:rPr>
              <w:t>C</w:t>
            </w:r>
            <w:r w:rsidRPr="00D72276">
              <w:rPr>
                <w:rFonts w:eastAsiaTheme="minorEastAsia" w:cs="Arial"/>
                <w:color w:val="000000"/>
                <w:sz w:val="21"/>
                <w:szCs w:val="21"/>
                <w:lang w:eastAsia="ja-JP"/>
              </w:rPr>
              <w:t>ONOPS which is defined in 5.1.3 should be disclosed for better communication.</w:t>
            </w:r>
          </w:p>
        </w:tc>
        <w:tc>
          <w:tcPr>
            <w:tcW w:w="4233" w:type="dxa"/>
            <w:shd w:val="clear" w:color="auto" w:fill="auto"/>
          </w:tcPr>
          <w:p w14:paraId="7483350F" w14:textId="63D0922D" w:rsidR="00C90382" w:rsidRPr="00D72276" w:rsidRDefault="00291EA4" w:rsidP="00F65844">
            <w:pPr>
              <w:pStyle w:val="ISOChang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>“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>by sufficient communication</w:t>
            </w:r>
            <w:r w:rsidR="00C1593D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>s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 </w:t>
            </w:r>
            <w:r w:rsidR="00C1593D" w:rsidRPr="00D72276">
              <w:rPr>
                <w:rFonts w:eastAsia="游明朝" w:cs="Arial"/>
                <w:strike/>
                <w:color w:val="000000"/>
                <w:sz w:val="21"/>
                <w:szCs w:val="21"/>
                <w:lang w:eastAsia="ja-JP"/>
              </w:rPr>
              <w:t xml:space="preserve">and coordination 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>with entities not associated with the RP</w:t>
            </w:r>
            <w:r w:rsidR="00C1593D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>O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/OOS activities </w:t>
            </w:r>
            <w:r w:rsidR="00C1593D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>so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 that </w:t>
            </w:r>
            <w:r w:rsidR="00C1593D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>their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 </w:t>
            </w:r>
            <w:r w:rsidR="00C1593D" w:rsidRPr="00D72276">
              <w:rPr>
                <w:rFonts w:eastAsia="游明朝" w:cs="Arial"/>
                <w:strike/>
                <w:color w:val="000000"/>
                <w:sz w:val="21"/>
                <w:szCs w:val="21"/>
                <w:lang w:eastAsia="ja-JP"/>
              </w:rPr>
              <w:t>have reasonable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 concern</w:t>
            </w:r>
            <w:r w:rsidR="00C1593D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>s</w:t>
            </w:r>
            <w:r w:rsidR="00C1593D" w:rsidRPr="00D72276">
              <w:rPr>
                <w:rFonts w:eastAsia="游明朝" w:cs="Arial"/>
                <w:strike/>
                <w:color w:val="000000"/>
                <w:sz w:val="21"/>
                <w:szCs w:val="21"/>
                <w:lang w:eastAsia="ja-JP"/>
              </w:rPr>
              <w:t>, due to proximity, about the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 </w:t>
            </w:r>
            <w:r w:rsidR="00C1593D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 xml:space="preserve">on the mission 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>intentions or interference</w:t>
            </w:r>
            <w:r w:rsidR="00C1593D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 xml:space="preserve"> 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by the </w:t>
            </w:r>
            <w:r w:rsidR="00C1593D" w:rsidRPr="00D72276">
              <w:rPr>
                <w:rFonts w:eastAsia="游明朝" w:cs="Arial"/>
                <w:strike/>
                <w:color w:val="000000"/>
                <w:sz w:val="21"/>
                <w:szCs w:val="21"/>
                <w:lang w:eastAsia="ja-JP"/>
              </w:rPr>
              <w:t xml:space="preserve">servicing 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operation </w:t>
            </w:r>
            <w:r w:rsidR="00C1593D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 xml:space="preserve">will </w:t>
            </w:r>
            <w:r w:rsidR="00473DAF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 xml:space="preserve">reasonably </w:t>
            </w:r>
            <w:r w:rsidR="00C1593D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>be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 </w:t>
            </w:r>
            <w:r w:rsidR="00473DAF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>relieved</w:t>
            </w:r>
            <w:r w:rsidR="00473DAF" w:rsidRPr="00D72276">
              <w:rPr>
                <w:rFonts w:eastAsia="游明朝" w:cs="Arial"/>
                <w:strike/>
                <w:color w:val="000000"/>
                <w:sz w:val="21"/>
                <w:szCs w:val="21"/>
                <w:lang w:eastAsia="ja-JP"/>
              </w:rPr>
              <w:t xml:space="preserve"> </w:t>
            </w:r>
            <w:r w:rsidR="00C1593D" w:rsidRPr="00D72276">
              <w:rPr>
                <w:rFonts w:eastAsia="游明朝" w:cs="Arial"/>
                <w:strike/>
                <w:color w:val="000000"/>
                <w:sz w:val="21"/>
                <w:szCs w:val="21"/>
                <w:lang w:eastAsia="ja-JP"/>
              </w:rPr>
              <w:t>to support safety and avoid harmful interference</w:t>
            </w:r>
            <w:r w:rsidR="00C1593D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>.</w:t>
            </w:r>
            <w:r w:rsidR="00473DAF"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 </w:t>
            </w:r>
            <w:r w:rsidR="00473DAF"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>CONOPS, refer to 5.1.3, should be disclosed for proper understanding.</w:t>
            </w:r>
            <w:r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>”</w:t>
            </w:r>
          </w:p>
        </w:tc>
        <w:tc>
          <w:tcPr>
            <w:tcW w:w="2419" w:type="dxa"/>
            <w:shd w:val="clear" w:color="auto" w:fill="auto"/>
          </w:tcPr>
          <w:p w14:paraId="68978632" w14:textId="77777777" w:rsidR="00C90382" w:rsidRPr="00D72276" w:rsidRDefault="00C90382" w:rsidP="00F65844">
            <w:pPr>
              <w:pStyle w:val="ISOSecretObservations"/>
              <w:spacing w:before="60" w:after="60" w:line="240" w:lineRule="auto"/>
              <w:rPr>
                <w:rFonts w:cs="Arial"/>
                <w:bCs/>
                <w:color w:val="000000"/>
                <w:sz w:val="21"/>
                <w:szCs w:val="21"/>
                <w:lang w:eastAsia="ja-JP"/>
              </w:rPr>
            </w:pPr>
          </w:p>
        </w:tc>
      </w:tr>
      <w:tr w:rsidR="009816F6" w:rsidRPr="00D72276" w14:paraId="39127301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14DB919F" w14:textId="77777777" w:rsidR="009816F6" w:rsidRPr="00D72276" w:rsidRDefault="009816F6" w:rsidP="00F65844">
            <w:pPr>
              <w:rPr>
                <w:rFonts w:eastAsia="游ゴシック" w:cs="Arial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466E45EC" w14:textId="77777777" w:rsidR="009816F6" w:rsidRPr="00D72276" w:rsidRDefault="009816F6" w:rsidP="00F65844">
            <w:pPr>
              <w:pStyle w:val="ISOClaus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0F7D3B50" w14:textId="06BD6D2A" w:rsidR="009816F6" w:rsidRPr="00D72276" w:rsidRDefault="009816F6" w:rsidP="00F65844">
            <w:pPr>
              <w:pStyle w:val="ISOClaus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color w:val="000000"/>
                <w:sz w:val="21"/>
                <w:szCs w:val="21"/>
                <w:lang w:eastAsia="ja-JP"/>
              </w:rPr>
              <w:t>4</w:t>
            </w:r>
            <w:r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>.2.5.2</w:t>
            </w:r>
          </w:p>
        </w:tc>
        <w:tc>
          <w:tcPr>
            <w:tcW w:w="1209" w:type="dxa"/>
            <w:shd w:val="clear" w:color="auto" w:fill="auto"/>
          </w:tcPr>
          <w:p w14:paraId="525937F7" w14:textId="77777777" w:rsidR="009816F6" w:rsidRPr="00D72276" w:rsidRDefault="009816F6" w:rsidP="00F65844">
            <w:pPr>
              <w:pStyle w:val="ISOParagraph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43C4D8A5" w14:textId="77777777" w:rsidR="009816F6" w:rsidRPr="00D72276" w:rsidRDefault="009816F6" w:rsidP="00F65844">
            <w:pPr>
              <w:pStyle w:val="ISOCommTyp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78C0F738" w14:textId="06B0149E" w:rsidR="009816F6" w:rsidRPr="00D72276" w:rsidRDefault="009816F6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color w:val="000000"/>
                <w:sz w:val="21"/>
                <w:szCs w:val="21"/>
                <w:lang w:eastAsia="ja-JP"/>
              </w:rPr>
            </w:pPr>
            <w:r w:rsidRPr="00D72276">
              <w:rPr>
                <w:rFonts w:eastAsiaTheme="minorEastAsia" w:cs="Arial"/>
                <w:color w:val="000000"/>
                <w:sz w:val="21"/>
                <w:szCs w:val="21"/>
                <w:lang w:eastAsia="ja-JP"/>
              </w:rPr>
              <w:t>ISO24113 does not specify detail manner for controlled re-entry.  ISO27875 is much suitable.</w:t>
            </w:r>
          </w:p>
          <w:p w14:paraId="71B80A94" w14:textId="1646B980" w:rsidR="009816F6" w:rsidRPr="00D72276" w:rsidRDefault="00E1222A" w:rsidP="00F65844">
            <w:pPr>
              <w:pStyle w:val="ISOChange"/>
              <w:spacing w:before="60" w:after="60" w:line="240" w:lineRule="auto"/>
              <w:rPr>
                <w:rFonts w:eastAsiaTheme="minorEastAsia" w:cs="Arial"/>
                <w:color w:val="000000"/>
                <w:sz w:val="21"/>
                <w:szCs w:val="21"/>
                <w:lang w:eastAsia="ja-JP"/>
              </w:rPr>
            </w:pPr>
            <w:hyperlink r:id="rId9" w:history="1">
              <w:r w:rsidR="009816F6" w:rsidRPr="00D72276">
                <w:rPr>
                  <w:rStyle w:val="ad"/>
                </w:rPr>
                <w:t>https://www.iso.org/standard/74251.html</w:t>
              </w:r>
            </w:hyperlink>
          </w:p>
        </w:tc>
        <w:tc>
          <w:tcPr>
            <w:tcW w:w="4233" w:type="dxa"/>
            <w:shd w:val="clear" w:color="auto" w:fill="auto"/>
          </w:tcPr>
          <w:p w14:paraId="3C7ACB66" w14:textId="20123C13" w:rsidR="009816F6" w:rsidRPr="00D72276" w:rsidRDefault="009816F6" w:rsidP="00F65844">
            <w:pPr>
              <w:pStyle w:val="ISOChange"/>
              <w:spacing w:before="60" w:after="60" w:line="240" w:lineRule="auto"/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color w:val="000000"/>
                <w:sz w:val="21"/>
                <w:szCs w:val="21"/>
                <w:lang w:eastAsia="ja-JP"/>
              </w:rPr>
              <w:t>R</w:t>
            </w:r>
            <w:r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 xml:space="preserve">efer </w:t>
            </w:r>
            <w:r w:rsidRPr="00D72276">
              <w:rPr>
                <w:rFonts w:eastAsia="游明朝" w:cs="Arial"/>
                <w:color w:val="FF0000"/>
                <w:sz w:val="21"/>
                <w:szCs w:val="21"/>
                <w:lang w:eastAsia="ja-JP"/>
              </w:rPr>
              <w:t xml:space="preserve">ISO27875 </w:t>
            </w:r>
            <w:r w:rsidRPr="00D72276">
              <w:rPr>
                <w:rFonts w:eastAsia="游明朝" w:cs="Arial"/>
                <w:color w:val="000000"/>
                <w:sz w:val="21"/>
                <w:szCs w:val="21"/>
                <w:lang w:eastAsia="ja-JP"/>
              </w:rPr>
              <w:t>in lieu of ISO24113.</w:t>
            </w:r>
          </w:p>
        </w:tc>
        <w:tc>
          <w:tcPr>
            <w:tcW w:w="2419" w:type="dxa"/>
            <w:shd w:val="clear" w:color="auto" w:fill="auto"/>
          </w:tcPr>
          <w:p w14:paraId="4DD9D6CE" w14:textId="77777777" w:rsidR="009816F6" w:rsidRPr="00D72276" w:rsidRDefault="009816F6" w:rsidP="00F65844">
            <w:pPr>
              <w:pStyle w:val="ISOSecretObservations"/>
              <w:spacing w:before="60" w:after="60" w:line="240" w:lineRule="auto"/>
              <w:rPr>
                <w:rFonts w:cs="Arial"/>
                <w:bCs/>
                <w:color w:val="000000"/>
                <w:sz w:val="21"/>
                <w:szCs w:val="21"/>
                <w:lang w:eastAsia="ja-JP"/>
              </w:rPr>
            </w:pPr>
          </w:p>
        </w:tc>
      </w:tr>
      <w:tr w:rsidR="006243E4" w:rsidRPr="00D72276" w14:paraId="49E0ABFF" w14:textId="77777777" w:rsidTr="00D72276">
        <w:trPr>
          <w:jc w:val="center"/>
        </w:trPr>
        <w:tc>
          <w:tcPr>
            <w:tcW w:w="606" w:type="dxa"/>
            <w:shd w:val="clear" w:color="auto" w:fill="auto"/>
          </w:tcPr>
          <w:p w14:paraId="5D5816CF" w14:textId="77777777" w:rsidR="006243E4" w:rsidRPr="00D72276" w:rsidRDefault="006243E4" w:rsidP="00F65844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176FE50F" w14:textId="77777777" w:rsidR="006243E4" w:rsidRPr="00D72276" w:rsidRDefault="006243E4" w:rsidP="00F65844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3AB32C78" w14:textId="4C471107" w:rsidR="006243E4" w:rsidRPr="00D72276" w:rsidRDefault="00421706" w:rsidP="00421706">
            <w:pPr>
              <w:pStyle w:val="ISOClause"/>
              <w:spacing w:before="60" w:after="60" w:line="240" w:lineRule="auto"/>
            </w:pPr>
            <w:r w:rsidRPr="00D72276">
              <w:t>5.1.1</w:t>
            </w:r>
          </w:p>
        </w:tc>
        <w:tc>
          <w:tcPr>
            <w:tcW w:w="1209" w:type="dxa"/>
            <w:shd w:val="clear" w:color="auto" w:fill="auto"/>
          </w:tcPr>
          <w:p w14:paraId="06BDBE08" w14:textId="77777777" w:rsidR="006243E4" w:rsidRPr="00D72276" w:rsidRDefault="006243E4" w:rsidP="00F65844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382FE27E" w14:textId="77777777" w:rsidR="006243E4" w:rsidRPr="00D72276" w:rsidRDefault="006243E4" w:rsidP="00F65844">
            <w:pPr>
              <w:pStyle w:val="ISOCommType"/>
              <w:spacing w:before="60" w:after="60" w:line="240" w:lineRule="auto"/>
            </w:pPr>
          </w:p>
        </w:tc>
        <w:tc>
          <w:tcPr>
            <w:tcW w:w="4178" w:type="dxa"/>
            <w:shd w:val="clear" w:color="auto" w:fill="auto"/>
          </w:tcPr>
          <w:p w14:paraId="6EB89B63" w14:textId="77777777" w:rsidR="006243E4" w:rsidRPr="00D72276" w:rsidRDefault="00471818" w:rsidP="00F65844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Only the last sentence is requirement, others look all just info.</w:t>
            </w:r>
          </w:p>
          <w:p w14:paraId="2010CE59" w14:textId="1DFC95F0" w:rsidR="00C516CF" w:rsidRPr="00D72276" w:rsidRDefault="00C516CF" w:rsidP="00F65844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We’re not sure how “</w:t>
            </w:r>
            <w:r w:rsidRPr="00D72276">
              <w:t>shall have hardware design certified for system and operational safety</w:t>
            </w:r>
            <w:r w:rsidRPr="00D72276">
              <w:rPr>
                <w:rFonts w:eastAsiaTheme="minorEastAsia"/>
                <w:lang w:eastAsia="ja-JP"/>
              </w:rPr>
              <w:t>” can be implemented.</w:t>
            </w:r>
          </w:p>
        </w:tc>
        <w:tc>
          <w:tcPr>
            <w:tcW w:w="4233" w:type="dxa"/>
            <w:shd w:val="clear" w:color="auto" w:fill="auto"/>
          </w:tcPr>
          <w:p w14:paraId="3FC8E640" w14:textId="57E0B4A2" w:rsidR="006243E4" w:rsidRPr="00D72276" w:rsidRDefault="0072272A" w:rsidP="00F65844">
            <w:pPr>
              <w:pStyle w:val="ISOChang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R</w:t>
            </w:r>
            <w:r w:rsidR="00C516CF" w:rsidRPr="00D72276">
              <w:rPr>
                <w:rFonts w:eastAsiaTheme="minorEastAsia"/>
                <w:lang w:eastAsia="ja-JP"/>
              </w:rPr>
              <w:t>efer</w:t>
            </w:r>
            <w:r w:rsidRPr="00D72276">
              <w:rPr>
                <w:rFonts w:eastAsiaTheme="minorEastAsia"/>
                <w:lang w:eastAsia="ja-JP"/>
              </w:rPr>
              <w:t xml:space="preserve"> to</w:t>
            </w:r>
            <w:r w:rsidR="00C516CF" w:rsidRPr="00D72276">
              <w:rPr>
                <w:rFonts w:eastAsiaTheme="minorEastAsia"/>
                <w:lang w:eastAsia="ja-JP"/>
              </w:rPr>
              <w:t xml:space="preserve"> related ISO standards because hardware design requirements for spacecraft </w:t>
            </w:r>
            <w:r w:rsidRPr="00D72276">
              <w:rPr>
                <w:rFonts w:eastAsiaTheme="minorEastAsia"/>
                <w:lang w:eastAsia="ja-JP"/>
              </w:rPr>
              <w:t>currently described are</w:t>
            </w:r>
            <w:r w:rsidR="00C516CF" w:rsidRPr="00D72276">
              <w:rPr>
                <w:rFonts w:eastAsiaTheme="minorEastAsia"/>
                <w:lang w:eastAsia="ja-JP"/>
              </w:rPr>
              <w:t xml:space="preserve"> basically common.</w:t>
            </w:r>
          </w:p>
        </w:tc>
        <w:tc>
          <w:tcPr>
            <w:tcW w:w="2419" w:type="dxa"/>
            <w:shd w:val="clear" w:color="auto" w:fill="auto"/>
          </w:tcPr>
          <w:p w14:paraId="19360EC0" w14:textId="77777777" w:rsidR="006243E4" w:rsidRPr="00D72276" w:rsidRDefault="006243E4" w:rsidP="00F65844">
            <w:pPr>
              <w:pStyle w:val="ISOSecretObservations"/>
              <w:spacing w:before="60" w:after="60" w:line="240" w:lineRule="auto"/>
            </w:pPr>
          </w:p>
        </w:tc>
      </w:tr>
      <w:tr w:rsidR="006243E4" w:rsidRPr="00D72276" w14:paraId="600A7534" w14:textId="77777777" w:rsidTr="00D72276">
        <w:trPr>
          <w:jc w:val="center"/>
        </w:trPr>
        <w:tc>
          <w:tcPr>
            <w:tcW w:w="606" w:type="dxa"/>
            <w:shd w:val="clear" w:color="auto" w:fill="auto"/>
          </w:tcPr>
          <w:p w14:paraId="5EA86D8E" w14:textId="77777777" w:rsidR="006243E4" w:rsidRPr="00D72276" w:rsidRDefault="006243E4" w:rsidP="00F65844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7E7FD9BE" w14:textId="77777777" w:rsidR="006243E4" w:rsidRPr="00D72276" w:rsidRDefault="006243E4" w:rsidP="00F65844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09D14337" w14:textId="5D6521FE" w:rsidR="006243E4" w:rsidRPr="00D72276" w:rsidRDefault="00421706" w:rsidP="00F65844">
            <w:pPr>
              <w:pStyle w:val="ISOClause"/>
              <w:spacing w:before="60" w:after="60" w:line="240" w:lineRule="auto"/>
            </w:pPr>
            <w:r w:rsidRPr="00D72276">
              <w:t>5.1.2</w:t>
            </w:r>
          </w:p>
        </w:tc>
        <w:tc>
          <w:tcPr>
            <w:tcW w:w="1209" w:type="dxa"/>
            <w:shd w:val="clear" w:color="auto" w:fill="auto"/>
          </w:tcPr>
          <w:p w14:paraId="3C0C4BC1" w14:textId="77777777" w:rsidR="006243E4" w:rsidRPr="00D72276" w:rsidRDefault="006243E4" w:rsidP="00F65844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3EC2FC7C" w14:textId="77777777" w:rsidR="006243E4" w:rsidRPr="00D72276" w:rsidRDefault="006243E4" w:rsidP="00F65844">
            <w:pPr>
              <w:pStyle w:val="ISOCommType"/>
              <w:spacing w:before="60" w:after="60" w:line="240" w:lineRule="auto"/>
            </w:pPr>
          </w:p>
        </w:tc>
        <w:tc>
          <w:tcPr>
            <w:tcW w:w="4178" w:type="dxa"/>
            <w:shd w:val="clear" w:color="auto" w:fill="auto"/>
          </w:tcPr>
          <w:p w14:paraId="2E2074AB" w14:textId="77777777" w:rsidR="006243E4" w:rsidRPr="00D72276" w:rsidRDefault="0076071B" w:rsidP="00F65844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D</w:t>
            </w:r>
            <w:r w:rsidRPr="00D72276">
              <w:rPr>
                <w:rFonts w:eastAsiaTheme="minorEastAsia"/>
                <w:lang w:eastAsia="ja-JP"/>
              </w:rPr>
              <w:t>itto</w:t>
            </w:r>
          </w:p>
          <w:p w14:paraId="595D04ED" w14:textId="62A7F8FE" w:rsidR="00CC0BA0" w:rsidRPr="00D72276" w:rsidRDefault="00CC0BA0" w:rsidP="00F65844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We’re not sure how “</w:t>
            </w:r>
            <w:r w:rsidRPr="00D72276">
              <w:t>shall have software design verified for system and operational safety</w:t>
            </w:r>
            <w:r w:rsidRPr="00D72276">
              <w:rPr>
                <w:rFonts w:eastAsiaTheme="minorEastAsia"/>
                <w:lang w:eastAsia="ja-JP"/>
              </w:rPr>
              <w:t>” can be implemented.</w:t>
            </w:r>
          </w:p>
        </w:tc>
        <w:tc>
          <w:tcPr>
            <w:tcW w:w="4233" w:type="dxa"/>
            <w:shd w:val="clear" w:color="auto" w:fill="auto"/>
          </w:tcPr>
          <w:p w14:paraId="6092D6CE" w14:textId="5635DD1C" w:rsidR="006243E4" w:rsidRPr="00D72276" w:rsidRDefault="0072272A" w:rsidP="00F65844">
            <w:pPr>
              <w:pStyle w:val="ISOChang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R</w:t>
            </w:r>
            <w:r w:rsidR="00C516CF" w:rsidRPr="00D72276">
              <w:rPr>
                <w:rFonts w:eastAsiaTheme="minorEastAsia"/>
                <w:lang w:eastAsia="ja-JP"/>
              </w:rPr>
              <w:t xml:space="preserve">efer </w:t>
            </w:r>
            <w:r w:rsidRPr="00D72276">
              <w:rPr>
                <w:rFonts w:eastAsiaTheme="minorEastAsia"/>
                <w:lang w:eastAsia="ja-JP"/>
              </w:rPr>
              <w:t xml:space="preserve">to </w:t>
            </w:r>
            <w:r w:rsidR="00C516CF" w:rsidRPr="00D72276">
              <w:rPr>
                <w:rFonts w:eastAsiaTheme="minorEastAsia"/>
                <w:lang w:eastAsia="ja-JP"/>
              </w:rPr>
              <w:t>related ISO standards because software design requirements for spacecraft</w:t>
            </w:r>
            <w:r w:rsidRPr="00D72276">
              <w:rPr>
                <w:rFonts w:eastAsiaTheme="minorEastAsia"/>
                <w:lang w:eastAsia="ja-JP"/>
              </w:rPr>
              <w:t xml:space="preserve"> currently described</w:t>
            </w:r>
            <w:r w:rsidR="00C516CF" w:rsidRPr="00D72276">
              <w:rPr>
                <w:rFonts w:eastAsiaTheme="minorEastAsia"/>
                <w:lang w:eastAsia="ja-JP"/>
              </w:rPr>
              <w:t xml:space="preserve"> </w:t>
            </w:r>
            <w:r w:rsidRPr="00D72276">
              <w:rPr>
                <w:rFonts w:eastAsiaTheme="minorEastAsia"/>
                <w:lang w:eastAsia="ja-JP"/>
              </w:rPr>
              <w:t xml:space="preserve">are </w:t>
            </w:r>
            <w:r w:rsidR="00C516CF" w:rsidRPr="00D72276">
              <w:rPr>
                <w:rFonts w:eastAsiaTheme="minorEastAsia"/>
                <w:lang w:eastAsia="ja-JP"/>
              </w:rPr>
              <w:t>basically common.</w:t>
            </w:r>
          </w:p>
        </w:tc>
        <w:tc>
          <w:tcPr>
            <w:tcW w:w="2419" w:type="dxa"/>
            <w:shd w:val="clear" w:color="auto" w:fill="auto"/>
          </w:tcPr>
          <w:p w14:paraId="7C478D73" w14:textId="77777777" w:rsidR="006243E4" w:rsidRPr="00D72276" w:rsidRDefault="006243E4" w:rsidP="00F65844">
            <w:pPr>
              <w:pStyle w:val="ISOSecretObservations"/>
              <w:spacing w:before="60" w:after="60" w:line="240" w:lineRule="auto"/>
            </w:pPr>
          </w:p>
        </w:tc>
      </w:tr>
      <w:tr w:rsidR="006243E4" w:rsidRPr="00D72276" w14:paraId="35A9C26B" w14:textId="77777777" w:rsidTr="00D72276">
        <w:trPr>
          <w:jc w:val="center"/>
        </w:trPr>
        <w:tc>
          <w:tcPr>
            <w:tcW w:w="606" w:type="dxa"/>
            <w:shd w:val="clear" w:color="auto" w:fill="auto"/>
          </w:tcPr>
          <w:p w14:paraId="6F5FCE43" w14:textId="77777777" w:rsidR="006243E4" w:rsidRPr="00D72276" w:rsidRDefault="006243E4" w:rsidP="00F65844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4978C7E4" w14:textId="77777777" w:rsidR="006243E4" w:rsidRPr="00D72276" w:rsidRDefault="006243E4" w:rsidP="00F65844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399950DE" w14:textId="31595CBA" w:rsidR="006243E4" w:rsidRPr="00D72276" w:rsidRDefault="00421706" w:rsidP="00F65844">
            <w:pPr>
              <w:pStyle w:val="ISOClause"/>
              <w:spacing w:before="60" w:after="60" w:line="240" w:lineRule="auto"/>
            </w:pPr>
            <w:r w:rsidRPr="00D72276">
              <w:t>5.1.3</w:t>
            </w:r>
          </w:p>
        </w:tc>
        <w:tc>
          <w:tcPr>
            <w:tcW w:w="1209" w:type="dxa"/>
            <w:shd w:val="clear" w:color="auto" w:fill="auto"/>
          </w:tcPr>
          <w:p w14:paraId="49C022B9" w14:textId="77777777" w:rsidR="006243E4" w:rsidRPr="00D72276" w:rsidRDefault="006243E4" w:rsidP="00F65844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6B00F762" w14:textId="77777777" w:rsidR="006243E4" w:rsidRPr="00D72276" w:rsidRDefault="006243E4" w:rsidP="00F65844">
            <w:pPr>
              <w:pStyle w:val="ISOCommType"/>
              <w:spacing w:before="60" w:after="60" w:line="240" w:lineRule="auto"/>
            </w:pPr>
          </w:p>
        </w:tc>
        <w:tc>
          <w:tcPr>
            <w:tcW w:w="4178" w:type="dxa"/>
            <w:shd w:val="clear" w:color="auto" w:fill="auto"/>
          </w:tcPr>
          <w:p w14:paraId="2A688311" w14:textId="52F25DCD" w:rsidR="006243E4" w:rsidRPr="00D72276" w:rsidRDefault="00421706" w:rsidP="00F65844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C</w:t>
            </w:r>
            <w:r w:rsidRPr="00D72276">
              <w:rPr>
                <w:rFonts w:eastAsiaTheme="minorEastAsia"/>
                <w:lang w:eastAsia="ja-JP"/>
              </w:rPr>
              <w:t xml:space="preserve">ONOPS should be </w:t>
            </w:r>
            <w:r w:rsidR="0072272A" w:rsidRPr="00D72276">
              <w:rPr>
                <w:rFonts w:eastAsiaTheme="minorEastAsia"/>
                <w:lang w:eastAsia="ja-JP"/>
              </w:rPr>
              <w:t>at the beginning</w:t>
            </w:r>
            <w:r w:rsidRPr="00D72276">
              <w:rPr>
                <w:rFonts w:eastAsiaTheme="minorEastAsia"/>
                <w:lang w:eastAsia="ja-JP"/>
              </w:rPr>
              <w:t xml:space="preserve"> of </w:t>
            </w:r>
            <w:r w:rsidR="0072272A" w:rsidRPr="00D72276">
              <w:rPr>
                <w:rFonts w:eastAsiaTheme="minorEastAsia"/>
                <w:lang w:eastAsia="ja-JP"/>
              </w:rPr>
              <w:t xml:space="preserve">Section </w:t>
            </w:r>
            <w:r w:rsidRPr="00D72276">
              <w:rPr>
                <w:rFonts w:eastAsiaTheme="minorEastAsia"/>
                <w:lang w:eastAsia="ja-JP"/>
              </w:rPr>
              <w:t xml:space="preserve">5.1.  </w:t>
            </w:r>
          </w:p>
          <w:p w14:paraId="1F1F6530" w14:textId="2A480467" w:rsidR="00F41107" w:rsidRPr="00D72276" w:rsidRDefault="007D2DAC" w:rsidP="00F41107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lastRenderedPageBreak/>
              <w:t>Mostly a</w:t>
            </w:r>
            <w:r w:rsidR="00F3594A" w:rsidRPr="00D72276">
              <w:rPr>
                <w:rFonts w:eastAsiaTheme="minorEastAsia"/>
                <w:lang w:eastAsia="ja-JP"/>
              </w:rPr>
              <w:t>gree to changes in FR-10</w:t>
            </w:r>
            <w:r w:rsidRPr="00D72276">
              <w:rPr>
                <w:rFonts w:eastAsiaTheme="minorEastAsia"/>
                <w:lang w:eastAsia="ja-JP"/>
              </w:rPr>
              <w:t xml:space="preserve"> for the first sentence</w:t>
            </w:r>
            <w:r w:rsidR="00F3594A" w:rsidRPr="00D72276">
              <w:rPr>
                <w:rFonts w:eastAsiaTheme="minorEastAsia"/>
                <w:lang w:eastAsia="ja-JP"/>
              </w:rPr>
              <w:t>.</w:t>
            </w:r>
            <w:r w:rsidR="00F41107" w:rsidRPr="00D72276">
              <w:rPr>
                <w:rFonts w:eastAsiaTheme="minorEastAsia"/>
                <w:lang w:eastAsia="ja-JP"/>
              </w:rPr>
              <w:t xml:space="preserve"> </w:t>
            </w:r>
          </w:p>
        </w:tc>
        <w:tc>
          <w:tcPr>
            <w:tcW w:w="4233" w:type="dxa"/>
            <w:shd w:val="clear" w:color="auto" w:fill="auto"/>
          </w:tcPr>
          <w:p w14:paraId="20C3B84D" w14:textId="6559AD60" w:rsidR="006243E4" w:rsidRPr="00D72276" w:rsidRDefault="00A6733D" w:rsidP="00F65844">
            <w:pPr>
              <w:pStyle w:val="ISOChange"/>
              <w:spacing w:before="60" w:after="60" w:line="240" w:lineRule="auto"/>
            </w:pPr>
            <w:r w:rsidRPr="00D72276">
              <w:lastRenderedPageBreak/>
              <w:t>CONOPS will be 5.1.1.</w:t>
            </w:r>
          </w:p>
          <w:p w14:paraId="12799C36" w14:textId="34B6EEDC" w:rsidR="00A6733D" w:rsidRPr="00D72276" w:rsidRDefault="007D2DAC" w:rsidP="00F65844">
            <w:pPr>
              <w:pStyle w:val="ISOChang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A</w:t>
            </w:r>
            <w:r w:rsidRPr="00D72276">
              <w:rPr>
                <w:rFonts w:eastAsiaTheme="minorEastAsia"/>
                <w:lang w:eastAsia="ja-JP"/>
              </w:rPr>
              <w:t>dopt proposal given by FR-10 with “shall” after “(CONOPS)”.</w:t>
            </w:r>
          </w:p>
        </w:tc>
        <w:tc>
          <w:tcPr>
            <w:tcW w:w="2419" w:type="dxa"/>
            <w:shd w:val="clear" w:color="auto" w:fill="auto"/>
          </w:tcPr>
          <w:p w14:paraId="5E6A78D1" w14:textId="77777777" w:rsidR="006243E4" w:rsidRPr="00D72276" w:rsidRDefault="006243E4" w:rsidP="00F65844">
            <w:pPr>
              <w:pStyle w:val="ISOSecretObservations"/>
              <w:spacing w:before="60" w:after="60" w:line="240" w:lineRule="auto"/>
            </w:pPr>
          </w:p>
        </w:tc>
      </w:tr>
      <w:tr w:rsidR="00F41107" w:rsidRPr="00D72276" w14:paraId="2ACBA8CE" w14:textId="77777777" w:rsidTr="00D72276">
        <w:trPr>
          <w:jc w:val="center"/>
        </w:trPr>
        <w:tc>
          <w:tcPr>
            <w:tcW w:w="606" w:type="dxa"/>
            <w:shd w:val="clear" w:color="auto" w:fill="auto"/>
          </w:tcPr>
          <w:p w14:paraId="373D8C69" w14:textId="77777777" w:rsidR="00F41107" w:rsidRPr="00D72276" w:rsidRDefault="00F41107" w:rsidP="00F41107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4F4073C8" w14:textId="77777777" w:rsidR="00F41107" w:rsidRPr="00D72276" w:rsidRDefault="00F41107" w:rsidP="00F41107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76A69F1D" w14:textId="486E413E" w:rsidR="00F41107" w:rsidRPr="00D72276" w:rsidRDefault="00F41107" w:rsidP="00F41107">
            <w:pPr>
              <w:pStyle w:val="ISOClause"/>
              <w:spacing w:before="60" w:after="60" w:line="240" w:lineRule="auto"/>
            </w:pPr>
            <w:r w:rsidRPr="00D72276">
              <w:t>5.1.3</w:t>
            </w:r>
          </w:p>
        </w:tc>
        <w:tc>
          <w:tcPr>
            <w:tcW w:w="1209" w:type="dxa"/>
            <w:shd w:val="clear" w:color="auto" w:fill="auto"/>
          </w:tcPr>
          <w:p w14:paraId="7133051B" w14:textId="77777777" w:rsidR="00F41107" w:rsidRPr="00D72276" w:rsidRDefault="00F41107" w:rsidP="00F41107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4D57DA76" w14:textId="77777777" w:rsidR="00F41107" w:rsidRPr="00D72276" w:rsidRDefault="00F41107" w:rsidP="00F41107">
            <w:pPr>
              <w:pStyle w:val="ISOCommType"/>
              <w:spacing w:before="60" w:after="60" w:line="240" w:lineRule="auto"/>
            </w:pPr>
          </w:p>
        </w:tc>
        <w:tc>
          <w:tcPr>
            <w:tcW w:w="4178" w:type="dxa"/>
            <w:shd w:val="clear" w:color="auto" w:fill="auto"/>
          </w:tcPr>
          <w:p w14:paraId="3E64D23C" w14:textId="26BB2FA5" w:rsidR="00F41107" w:rsidRPr="00D72276" w:rsidRDefault="00F41107" w:rsidP="00F41107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How do we define “passively safe orbit,” “safety zones,” “keep-out sphere / volume”…?</w:t>
            </w:r>
          </w:p>
        </w:tc>
        <w:tc>
          <w:tcPr>
            <w:tcW w:w="4233" w:type="dxa"/>
            <w:shd w:val="clear" w:color="auto" w:fill="auto"/>
          </w:tcPr>
          <w:p w14:paraId="3CE21AD1" w14:textId="4DC9D520" w:rsidR="00F41107" w:rsidRPr="00D72276" w:rsidRDefault="00F41107" w:rsidP="00F41107">
            <w:pPr>
              <w:pStyle w:val="ISOChang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We should give flexibility for users, so a standard should define minimum terminologies necessary to explain its requirements.</w:t>
            </w:r>
          </w:p>
        </w:tc>
        <w:tc>
          <w:tcPr>
            <w:tcW w:w="2419" w:type="dxa"/>
            <w:shd w:val="clear" w:color="auto" w:fill="auto"/>
          </w:tcPr>
          <w:p w14:paraId="492BA7A8" w14:textId="77777777" w:rsidR="00F41107" w:rsidRPr="00D72276" w:rsidRDefault="00F41107" w:rsidP="00F41107">
            <w:pPr>
              <w:pStyle w:val="ISOSecretObservations"/>
              <w:spacing w:before="60" w:after="60" w:line="240" w:lineRule="auto"/>
            </w:pPr>
          </w:p>
        </w:tc>
      </w:tr>
      <w:tr w:rsidR="00F41107" w:rsidRPr="00D72276" w14:paraId="1D6B2DB8" w14:textId="77777777" w:rsidTr="00D72276">
        <w:trPr>
          <w:jc w:val="center"/>
        </w:trPr>
        <w:tc>
          <w:tcPr>
            <w:tcW w:w="606" w:type="dxa"/>
            <w:shd w:val="clear" w:color="auto" w:fill="auto"/>
          </w:tcPr>
          <w:p w14:paraId="1B8B6ACA" w14:textId="77777777" w:rsidR="00F41107" w:rsidRPr="00D72276" w:rsidRDefault="00F41107" w:rsidP="00F41107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4E8C8679" w14:textId="77777777" w:rsidR="00F41107" w:rsidRPr="00D72276" w:rsidRDefault="00F41107" w:rsidP="00F41107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000FA78D" w14:textId="600C1998" w:rsidR="00F41107" w:rsidRPr="00D72276" w:rsidRDefault="00F41107" w:rsidP="00F41107">
            <w:pPr>
              <w:pStyle w:val="ISOClaus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5</w:t>
            </w:r>
            <w:r w:rsidRPr="00D72276">
              <w:rPr>
                <w:rFonts w:eastAsiaTheme="minorEastAsia"/>
                <w:lang w:eastAsia="ja-JP"/>
              </w:rPr>
              <w:t>.1.3</w:t>
            </w:r>
          </w:p>
        </w:tc>
        <w:tc>
          <w:tcPr>
            <w:tcW w:w="1209" w:type="dxa"/>
            <w:shd w:val="clear" w:color="auto" w:fill="auto"/>
          </w:tcPr>
          <w:p w14:paraId="739B8CA8" w14:textId="77777777" w:rsidR="00F41107" w:rsidRPr="00D72276" w:rsidRDefault="00F41107" w:rsidP="00F41107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31701154" w14:textId="77777777" w:rsidR="00F41107" w:rsidRPr="00D72276" w:rsidRDefault="00F41107" w:rsidP="00F41107">
            <w:pPr>
              <w:pStyle w:val="ISOCommType"/>
              <w:spacing w:before="60" w:after="60" w:line="240" w:lineRule="auto"/>
            </w:pPr>
          </w:p>
        </w:tc>
        <w:tc>
          <w:tcPr>
            <w:tcW w:w="4178" w:type="dxa"/>
            <w:shd w:val="clear" w:color="auto" w:fill="auto"/>
          </w:tcPr>
          <w:p w14:paraId="33559437" w14:textId="1557F8FA" w:rsidR="00F41107" w:rsidRPr="00D72276" w:rsidRDefault="00F41107" w:rsidP="00F41107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We’re not sure how “</w:t>
            </w:r>
            <w:r w:rsidRPr="00D72276">
              <w:t>shall have the Concept of Operations certified for system and operational safety</w:t>
            </w:r>
            <w:r w:rsidRPr="00D72276">
              <w:rPr>
                <w:rFonts w:eastAsiaTheme="minorEastAsia"/>
                <w:lang w:eastAsia="ja-JP"/>
              </w:rPr>
              <w:t>” can be implemented.</w:t>
            </w:r>
          </w:p>
        </w:tc>
        <w:tc>
          <w:tcPr>
            <w:tcW w:w="4233" w:type="dxa"/>
            <w:shd w:val="clear" w:color="auto" w:fill="auto"/>
          </w:tcPr>
          <w:p w14:paraId="04A7BCA2" w14:textId="3A363CBC" w:rsidR="002A7049" w:rsidRPr="00D72276" w:rsidRDefault="002A7049" w:rsidP="00F41107">
            <w:pPr>
              <w:pStyle w:val="ISOChang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F</w:t>
            </w:r>
            <w:r w:rsidRPr="00D72276">
              <w:rPr>
                <w:rFonts w:eastAsiaTheme="minorEastAsia"/>
                <w:lang w:eastAsia="ja-JP"/>
              </w:rPr>
              <w:t>rom:</w:t>
            </w:r>
          </w:p>
          <w:p w14:paraId="14CC5822" w14:textId="157A01E7" w:rsidR="002A7049" w:rsidRPr="00D72276" w:rsidRDefault="002A7049" w:rsidP="00F41107">
            <w:pPr>
              <w:pStyle w:val="ISOChang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t>The systems involved in OOS shall have the Concept of Operations certified for system and operational safety</w:t>
            </w:r>
            <w:r w:rsidRPr="00D72276">
              <w:rPr>
                <w:rFonts w:eastAsiaTheme="minorEastAsia"/>
                <w:lang w:eastAsia="ja-JP"/>
              </w:rPr>
              <w:t xml:space="preserve"> </w:t>
            </w:r>
          </w:p>
          <w:p w14:paraId="700B9837" w14:textId="77777777" w:rsidR="002A7049" w:rsidRPr="00D72276" w:rsidRDefault="002A7049" w:rsidP="00F41107">
            <w:pPr>
              <w:pStyle w:val="ISOChange"/>
              <w:spacing w:before="60" w:after="60" w:line="240" w:lineRule="auto"/>
              <w:rPr>
                <w:rFonts w:eastAsiaTheme="minorEastAsia"/>
                <w:lang w:eastAsia="ja-JP"/>
              </w:rPr>
            </w:pPr>
          </w:p>
          <w:p w14:paraId="0A37B07B" w14:textId="47B43788" w:rsidR="002A7049" w:rsidRPr="00D72276" w:rsidRDefault="002A7049" w:rsidP="00F41107">
            <w:pPr>
              <w:pStyle w:val="ISOChang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T</w:t>
            </w:r>
            <w:r w:rsidRPr="00D72276">
              <w:rPr>
                <w:rFonts w:eastAsiaTheme="minorEastAsia"/>
                <w:lang w:eastAsia="ja-JP"/>
              </w:rPr>
              <w:t>o:</w:t>
            </w:r>
          </w:p>
          <w:p w14:paraId="7523CD81" w14:textId="4D39E105" w:rsidR="00F41107" w:rsidRPr="00D72276" w:rsidRDefault="002A7049" w:rsidP="00F41107">
            <w:pPr>
              <w:pStyle w:val="ISOChang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color w:val="FF0000"/>
                <w:lang w:eastAsia="ja-JP"/>
              </w:rPr>
              <w:t>CONOPS shall be consistent with the mission content authorized by the state authority through licensing process.</w:t>
            </w:r>
          </w:p>
        </w:tc>
        <w:tc>
          <w:tcPr>
            <w:tcW w:w="2419" w:type="dxa"/>
            <w:shd w:val="clear" w:color="auto" w:fill="auto"/>
          </w:tcPr>
          <w:p w14:paraId="798FD1A9" w14:textId="77777777" w:rsidR="00F41107" w:rsidRPr="00D72276" w:rsidRDefault="00F41107" w:rsidP="00F41107">
            <w:pPr>
              <w:pStyle w:val="ISOSecretObservations"/>
              <w:spacing w:before="60" w:after="60" w:line="240" w:lineRule="auto"/>
            </w:pPr>
          </w:p>
        </w:tc>
      </w:tr>
      <w:tr w:rsidR="00F41107" w:rsidRPr="00D72276" w14:paraId="42593362" w14:textId="77777777" w:rsidTr="00D72276">
        <w:trPr>
          <w:jc w:val="center"/>
        </w:trPr>
        <w:tc>
          <w:tcPr>
            <w:tcW w:w="606" w:type="dxa"/>
            <w:shd w:val="clear" w:color="auto" w:fill="auto"/>
          </w:tcPr>
          <w:p w14:paraId="0CEFE3ED" w14:textId="77777777" w:rsidR="00F41107" w:rsidRPr="00D72276" w:rsidRDefault="00F41107" w:rsidP="00F41107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6A07A8F4" w14:textId="77777777" w:rsidR="00F41107" w:rsidRPr="00D72276" w:rsidRDefault="00F41107" w:rsidP="00F41107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42E978C6" w14:textId="7ADC6E7B" w:rsidR="00F41107" w:rsidRPr="00D72276" w:rsidRDefault="00F41107" w:rsidP="00F41107">
            <w:pPr>
              <w:pStyle w:val="ISOClaus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5</w:t>
            </w:r>
            <w:r w:rsidRPr="00D72276">
              <w:rPr>
                <w:rFonts w:eastAsiaTheme="minorEastAsia"/>
                <w:lang w:eastAsia="ja-JP"/>
              </w:rPr>
              <w:t>.1.4</w:t>
            </w:r>
          </w:p>
        </w:tc>
        <w:tc>
          <w:tcPr>
            <w:tcW w:w="1209" w:type="dxa"/>
            <w:shd w:val="clear" w:color="auto" w:fill="auto"/>
          </w:tcPr>
          <w:p w14:paraId="11CB1F7F" w14:textId="77777777" w:rsidR="00F41107" w:rsidRPr="00D72276" w:rsidRDefault="00F41107" w:rsidP="00F41107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3883FD44" w14:textId="4462D0A7" w:rsidR="00F41107" w:rsidRPr="00D72276" w:rsidRDefault="00F41107" w:rsidP="00F41107">
            <w:pPr>
              <w:pStyle w:val="ISOCommType"/>
              <w:spacing w:before="60" w:after="60" w:line="240" w:lineRule="auto"/>
              <w:rPr>
                <w:rFonts w:eastAsiaTheme="minorEastAsia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64D1311A" w14:textId="22AF5AD3" w:rsidR="00F41107" w:rsidRPr="00D72276" w:rsidRDefault="00731CCB" w:rsidP="00F41107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Clarity</w:t>
            </w:r>
            <w:r w:rsidR="00F62D45" w:rsidRPr="00D72276">
              <w:rPr>
                <w:rFonts w:eastAsiaTheme="minorEastAsia"/>
                <w:lang w:eastAsia="ja-JP"/>
              </w:rPr>
              <w:t xml:space="preserve"> who </w:t>
            </w:r>
            <w:r w:rsidR="00D36440" w:rsidRPr="00D72276">
              <w:rPr>
                <w:rFonts w:eastAsiaTheme="minorEastAsia"/>
                <w:lang w:eastAsia="ja-JP"/>
              </w:rPr>
              <w:t>must</w:t>
            </w:r>
            <w:r w:rsidR="00F62D45" w:rsidRPr="00D72276">
              <w:rPr>
                <w:rFonts w:eastAsiaTheme="minorEastAsia"/>
                <w:lang w:eastAsia="ja-JP"/>
              </w:rPr>
              <w:t xml:space="preserve"> do it.</w:t>
            </w:r>
          </w:p>
          <w:p w14:paraId="66AA406D" w14:textId="77777777" w:rsidR="00E41CED" w:rsidRPr="00D72276" w:rsidRDefault="00F62D45" w:rsidP="00F41107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And, l</w:t>
            </w:r>
            <w:r w:rsidR="00E41CED" w:rsidRPr="00D72276">
              <w:rPr>
                <w:rFonts w:eastAsiaTheme="minorEastAsia"/>
                <w:lang w:eastAsia="ja-JP"/>
              </w:rPr>
              <w:t>et us confirm if “Test” means general ground testing or other specific activity.</w:t>
            </w:r>
          </w:p>
          <w:p w14:paraId="3A97E109" w14:textId="1ECAD60C" w:rsidR="00D36440" w:rsidRPr="00D72276" w:rsidRDefault="00D36440" w:rsidP="00F41107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Sentences from “</w:t>
            </w:r>
            <w:r w:rsidRPr="00D72276">
              <w:t xml:space="preserve">Organizationally-controlled…” looks unnecessary.  Please let us know your intention </w:t>
            </w:r>
            <w:r w:rsidR="00731CCB" w:rsidRPr="00D72276">
              <w:t>to note them.</w:t>
            </w:r>
          </w:p>
        </w:tc>
        <w:tc>
          <w:tcPr>
            <w:tcW w:w="4233" w:type="dxa"/>
            <w:shd w:val="clear" w:color="auto" w:fill="auto"/>
          </w:tcPr>
          <w:p w14:paraId="6FA0ED1C" w14:textId="6B2C25DE" w:rsidR="00F41107" w:rsidRPr="00D72276" w:rsidRDefault="00F62D45" w:rsidP="00F41107">
            <w:pPr>
              <w:pStyle w:val="ISOChange"/>
              <w:spacing w:before="60" w:after="60" w:line="240" w:lineRule="auto"/>
            </w:pPr>
            <w:r w:rsidRPr="00D72276">
              <w:rPr>
                <w:color w:val="FF0000"/>
              </w:rPr>
              <w:t xml:space="preserve">Servicer and client spacecraft operators shall review and verify </w:t>
            </w:r>
            <w:r w:rsidRPr="00D72276">
              <w:rPr>
                <w:strike/>
              </w:rPr>
              <w:t xml:space="preserve">procedures, including </w:t>
            </w:r>
            <w:r w:rsidRPr="00D72276">
              <w:t xml:space="preserve">operational procedures </w:t>
            </w:r>
            <w:r w:rsidRPr="00D72276">
              <w:rPr>
                <w:strike/>
              </w:rPr>
              <w:t xml:space="preserve">and instructions </w:t>
            </w:r>
            <w:r w:rsidRPr="00D72276">
              <w:t xml:space="preserve">as well as Flight Rules </w:t>
            </w:r>
            <w:r w:rsidRPr="00D72276">
              <w:rPr>
                <w:strike/>
              </w:rPr>
              <w:t>and Test</w:t>
            </w:r>
            <w:r w:rsidRPr="00D72276">
              <w:t xml:space="preserve"> and Operational Limit for completeness, correctness, and safety.</w:t>
            </w:r>
          </w:p>
        </w:tc>
        <w:tc>
          <w:tcPr>
            <w:tcW w:w="2419" w:type="dxa"/>
            <w:shd w:val="clear" w:color="auto" w:fill="auto"/>
          </w:tcPr>
          <w:p w14:paraId="0BB53905" w14:textId="77777777" w:rsidR="00F41107" w:rsidRPr="00D72276" w:rsidRDefault="00F41107" w:rsidP="00F41107">
            <w:pPr>
              <w:pStyle w:val="ISOSecretObservations"/>
              <w:spacing w:before="60" w:after="60" w:line="240" w:lineRule="auto"/>
            </w:pPr>
          </w:p>
        </w:tc>
      </w:tr>
      <w:tr w:rsidR="00892607" w:rsidRPr="00D72276" w14:paraId="0A858B3F" w14:textId="77777777" w:rsidTr="00D72276">
        <w:trPr>
          <w:jc w:val="center"/>
        </w:trPr>
        <w:tc>
          <w:tcPr>
            <w:tcW w:w="606" w:type="dxa"/>
            <w:shd w:val="clear" w:color="auto" w:fill="auto"/>
          </w:tcPr>
          <w:p w14:paraId="31399393" w14:textId="77777777" w:rsidR="00892607" w:rsidRPr="00D72276" w:rsidRDefault="00892607" w:rsidP="00F41107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08DF3B35" w14:textId="77777777" w:rsidR="00892607" w:rsidRPr="00D72276" w:rsidRDefault="00892607" w:rsidP="00F41107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76EF1AB2" w14:textId="17A3755D" w:rsidR="00892607" w:rsidRPr="00D72276" w:rsidRDefault="00892607" w:rsidP="00F41107">
            <w:pPr>
              <w:pStyle w:val="ISOClaus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5</w:t>
            </w:r>
            <w:r w:rsidRPr="00D72276">
              <w:rPr>
                <w:rFonts w:eastAsiaTheme="minorEastAsia"/>
                <w:lang w:eastAsia="ja-JP"/>
              </w:rPr>
              <w:t>.1.5</w:t>
            </w:r>
          </w:p>
        </w:tc>
        <w:tc>
          <w:tcPr>
            <w:tcW w:w="1209" w:type="dxa"/>
            <w:shd w:val="clear" w:color="auto" w:fill="auto"/>
          </w:tcPr>
          <w:p w14:paraId="4DE01294" w14:textId="77777777" w:rsidR="00892607" w:rsidRPr="00D72276" w:rsidRDefault="00892607" w:rsidP="00F41107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2835919B" w14:textId="77777777" w:rsidR="00892607" w:rsidRPr="00D72276" w:rsidRDefault="00892607" w:rsidP="00F41107">
            <w:pPr>
              <w:pStyle w:val="ISOCommType"/>
              <w:spacing w:before="60" w:after="60" w:line="240" w:lineRule="auto"/>
              <w:rPr>
                <w:rFonts w:eastAsiaTheme="minorEastAsia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2A1FB8FB" w14:textId="59224188" w:rsidR="00892607" w:rsidRPr="00D72276" w:rsidRDefault="00892607" w:rsidP="00F41107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O</w:t>
            </w:r>
            <w:r w:rsidRPr="00D72276">
              <w:rPr>
                <w:rFonts w:eastAsiaTheme="minorEastAsia"/>
                <w:lang w:eastAsia="ja-JP"/>
              </w:rPr>
              <w:t>nly second sentence is sufficient. The first and third sentence are not essential as a requirement.</w:t>
            </w:r>
          </w:p>
        </w:tc>
        <w:tc>
          <w:tcPr>
            <w:tcW w:w="4233" w:type="dxa"/>
            <w:shd w:val="clear" w:color="auto" w:fill="auto"/>
          </w:tcPr>
          <w:p w14:paraId="1E084E93" w14:textId="0FC16E39" w:rsidR="00892607" w:rsidRPr="00D72276" w:rsidRDefault="00892607" w:rsidP="00F41107">
            <w:pPr>
              <w:pStyle w:val="ISOChange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M</w:t>
            </w:r>
            <w:r w:rsidRPr="00D72276">
              <w:rPr>
                <w:rFonts w:eastAsiaTheme="minorEastAsia"/>
                <w:lang w:eastAsia="ja-JP"/>
              </w:rPr>
              <w:t xml:space="preserve">ove the first and third </w:t>
            </w:r>
            <w:r w:rsidR="00982B2A" w:rsidRPr="00D72276">
              <w:rPr>
                <w:rFonts w:eastAsiaTheme="minorEastAsia" w:hint="eastAsia"/>
                <w:lang w:eastAsia="ja-JP"/>
              </w:rPr>
              <w:t>sentence</w:t>
            </w:r>
            <w:r w:rsidRPr="00D72276">
              <w:rPr>
                <w:rFonts w:eastAsiaTheme="minorEastAsia"/>
                <w:lang w:eastAsia="ja-JP"/>
              </w:rPr>
              <w:t xml:space="preserve"> to somewhere </w:t>
            </w:r>
            <w:r w:rsidR="00982B2A" w:rsidRPr="00D72276">
              <w:rPr>
                <w:rFonts w:eastAsiaTheme="minorEastAsia"/>
                <w:lang w:eastAsia="ja-JP"/>
              </w:rPr>
              <w:t>in informative sections.</w:t>
            </w:r>
          </w:p>
        </w:tc>
        <w:tc>
          <w:tcPr>
            <w:tcW w:w="2419" w:type="dxa"/>
            <w:shd w:val="clear" w:color="auto" w:fill="auto"/>
          </w:tcPr>
          <w:p w14:paraId="3FBB2BA1" w14:textId="77777777" w:rsidR="00892607" w:rsidRPr="00D72276" w:rsidRDefault="00892607" w:rsidP="00F41107">
            <w:pPr>
              <w:pStyle w:val="ISOSecretObservations"/>
              <w:spacing w:before="60" w:after="60" w:line="240" w:lineRule="auto"/>
            </w:pPr>
          </w:p>
        </w:tc>
      </w:tr>
      <w:tr w:rsidR="001351C1" w:rsidRPr="00D72276" w14:paraId="48955BB4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00A84B4C" w14:textId="77777777" w:rsidR="001351C1" w:rsidRPr="00D72276" w:rsidRDefault="001351C1" w:rsidP="00F41107">
            <w:pPr>
              <w:rPr>
                <w:rFonts w:eastAsia="游ゴシック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535D41A1" w14:textId="77777777" w:rsidR="001351C1" w:rsidRPr="00D72276" w:rsidRDefault="001351C1" w:rsidP="00F41107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3BAB9EF9" w14:textId="7EFD8A01" w:rsidR="001351C1" w:rsidRPr="00D72276" w:rsidRDefault="001351C1" w:rsidP="00F41107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5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.2.3</w:t>
            </w:r>
          </w:p>
        </w:tc>
        <w:tc>
          <w:tcPr>
            <w:tcW w:w="1209" w:type="dxa"/>
            <w:shd w:val="clear" w:color="auto" w:fill="auto"/>
          </w:tcPr>
          <w:p w14:paraId="41FE8176" w14:textId="77777777" w:rsidR="001351C1" w:rsidRPr="00D72276" w:rsidRDefault="001351C1" w:rsidP="00F41107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5BB95EE3" w14:textId="77777777" w:rsidR="001351C1" w:rsidRPr="00D72276" w:rsidRDefault="001351C1" w:rsidP="00F41107">
            <w:pPr>
              <w:pStyle w:val="ISOCommType"/>
              <w:spacing w:before="60" w:after="60" w:line="240" w:lineRule="auto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717A0E31" w14:textId="63A941DA" w:rsidR="00B525B9" w:rsidRPr="00D72276" w:rsidRDefault="00B369EC" w:rsidP="00B525B9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1"/>
                <w:szCs w:val="21"/>
                <w:lang w:eastAsia="ja-JP"/>
              </w:rPr>
            </w:pPr>
            <w:r w:rsidRPr="00D72276">
              <w:rPr>
                <w:rFonts w:ascii="Arial" w:hAnsi="Arial" w:cs="Arial"/>
                <w:sz w:val="21"/>
                <w:szCs w:val="21"/>
                <w:lang w:eastAsia="ja-JP"/>
              </w:rPr>
              <w:t>Specific term introduced in the informative clause should not be used in the requirement main body</w:t>
            </w:r>
          </w:p>
        </w:tc>
        <w:tc>
          <w:tcPr>
            <w:tcW w:w="4233" w:type="dxa"/>
            <w:shd w:val="clear" w:color="auto" w:fill="auto"/>
          </w:tcPr>
          <w:p w14:paraId="4A8EA6D7" w14:textId="02652321" w:rsidR="00B525B9" w:rsidRPr="00D72276" w:rsidRDefault="00B525B9" w:rsidP="00B525B9">
            <w:r w:rsidRPr="00D72276">
              <w:rPr>
                <w:rFonts w:cstheme="minorHAnsi"/>
              </w:rPr>
              <w:t>Except while in or establishing</w:t>
            </w:r>
            <w:r w:rsidRPr="00D72276">
              <w:rPr>
                <w:rFonts w:cstheme="minorHAnsi"/>
                <w:color w:val="FF0000"/>
              </w:rPr>
              <w:t xml:space="preserve"> a final phase of approaching to the client,</w:t>
            </w:r>
            <w:r w:rsidRPr="00D72276">
              <w:t xml:space="preserve"> “Passively Safe Trajectory” shall be used and close approaches with space objects other than the client space object shall be avoided.</w:t>
            </w:r>
          </w:p>
          <w:p w14:paraId="727F64EF" w14:textId="77777777" w:rsidR="001351C1" w:rsidRPr="00D72276" w:rsidRDefault="001351C1" w:rsidP="00F41107">
            <w:pPr>
              <w:pStyle w:val="ISOChange"/>
              <w:spacing w:before="60" w:after="60" w:line="240" w:lineRule="auto"/>
              <w:rPr>
                <w:rFonts w:cs="Arial"/>
                <w:bCs/>
                <w:sz w:val="21"/>
                <w:szCs w:val="21"/>
                <w:lang w:val="en-US" w:eastAsia="ja-JP"/>
              </w:rPr>
            </w:pPr>
          </w:p>
        </w:tc>
        <w:tc>
          <w:tcPr>
            <w:tcW w:w="2419" w:type="dxa"/>
            <w:shd w:val="clear" w:color="auto" w:fill="auto"/>
          </w:tcPr>
          <w:p w14:paraId="1C501DD6" w14:textId="77777777" w:rsidR="001351C1" w:rsidRPr="00D72276" w:rsidRDefault="001351C1" w:rsidP="00F41107">
            <w:pPr>
              <w:pStyle w:val="ISOSecretObservations"/>
              <w:spacing w:before="60" w:after="60" w:line="240" w:lineRule="auto"/>
              <w:rPr>
                <w:rFonts w:cs="Arial"/>
                <w:sz w:val="21"/>
                <w:szCs w:val="21"/>
                <w:lang w:val="en-US" w:eastAsia="ja-JP"/>
              </w:rPr>
            </w:pPr>
          </w:p>
        </w:tc>
      </w:tr>
      <w:tr w:rsidR="00665CE0" w:rsidRPr="00D72276" w14:paraId="66451BE5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C417465" w14:textId="77777777" w:rsidR="00665CE0" w:rsidRPr="00D72276" w:rsidRDefault="00665CE0" w:rsidP="00F41107">
            <w:pPr>
              <w:rPr>
                <w:rFonts w:eastAsia="游ゴシック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261B3BCE" w14:textId="77777777" w:rsidR="00665CE0" w:rsidRPr="00D72276" w:rsidRDefault="00665CE0" w:rsidP="00F41107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7DD22413" w14:textId="0B972F58" w:rsidR="00665CE0" w:rsidRPr="00D72276" w:rsidRDefault="00665CE0" w:rsidP="00F41107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5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.2.4</w:t>
            </w:r>
          </w:p>
        </w:tc>
        <w:tc>
          <w:tcPr>
            <w:tcW w:w="1209" w:type="dxa"/>
            <w:shd w:val="clear" w:color="auto" w:fill="auto"/>
          </w:tcPr>
          <w:p w14:paraId="01BEEFBB" w14:textId="77777777" w:rsidR="00665CE0" w:rsidRPr="00D72276" w:rsidRDefault="00665CE0" w:rsidP="00F41107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14FF921B" w14:textId="77777777" w:rsidR="00665CE0" w:rsidRPr="00D72276" w:rsidRDefault="00665CE0" w:rsidP="00F41107">
            <w:pPr>
              <w:pStyle w:val="ISOCommType"/>
              <w:spacing w:before="60" w:after="60" w:line="240" w:lineRule="auto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03BD5A18" w14:textId="77777777" w:rsidR="00665CE0" w:rsidRPr="00D72276" w:rsidRDefault="00665CE0" w:rsidP="00665CE0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Clarity who must do it.</w:t>
            </w:r>
          </w:p>
          <w:p w14:paraId="2B94DFFE" w14:textId="714874FF" w:rsidR="00665CE0" w:rsidRPr="00D72276" w:rsidRDefault="00665CE0" w:rsidP="00B525B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  <w:lang w:val="en-GB" w:eastAsia="ja-JP"/>
              </w:rPr>
            </w:pPr>
          </w:p>
        </w:tc>
        <w:tc>
          <w:tcPr>
            <w:tcW w:w="4233" w:type="dxa"/>
            <w:shd w:val="clear" w:color="auto" w:fill="auto"/>
          </w:tcPr>
          <w:p w14:paraId="0961D703" w14:textId="49DF8CE7" w:rsidR="00665CE0" w:rsidRPr="00D72276" w:rsidRDefault="00665CE0" w:rsidP="00B525B9">
            <w:pPr>
              <w:rPr>
                <w:rFonts w:cstheme="minorHAnsi"/>
              </w:rPr>
            </w:pPr>
            <w:r w:rsidRPr="00D72276">
              <w:rPr>
                <w:color w:val="FF0000"/>
              </w:rPr>
              <w:t xml:space="preserve">Servicer spacecraft operators shall notify </w:t>
            </w:r>
            <w:r w:rsidRPr="00D72276">
              <w:t>affected third parties</w:t>
            </w:r>
            <w:r w:rsidRPr="00D72276">
              <w:rPr>
                <w:color w:val="FF0000"/>
              </w:rPr>
              <w:t xml:space="preserve"> </w:t>
            </w:r>
            <w:r w:rsidRPr="00D72276">
              <w:rPr>
                <w:rFonts w:cstheme="minorHAnsi"/>
              </w:rPr>
              <w:t>in advance of close approaches and</w:t>
            </w:r>
            <w:r w:rsidRPr="00D72276">
              <w:t xml:space="preserve"> …</w:t>
            </w:r>
          </w:p>
        </w:tc>
        <w:tc>
          <w:tcPr>
            <w:tcW w:w="2419" w:type="dxa"/>
            <w:shd w:val="clear" w:color="auto" w:fill="auto"/>
          </w:tcPr>
          <w:p w14:paraId="0982495D" w14:textId="77777777" w:rsidR="00665CE0" w:rsidRPr="00D72276" w:rsidRDefault="00665CE0" w:rsidP="00F41107">
            <w:pPr>
              <w:pStyle w:val="ISOSecretObservations"/>
              <w:spacing w:before="60" w:after="60" w:line="240" w:lineRule="auto"/>
              <w:rPr>
                <w:rFonts w:cs="Arial"/>
                <w:sz w:val="21"/>
                <w:szCs w:val="21"/>
                <w:lang w:val="en-US" w:eastAsia="ja-JP"/>
              </w:rPr>
            </w:pPr>
          </w:p>
        </w:tc>
      </w:tr>
      <w:tr w:rsidR="00EE0EA2" w:rsidRPr="00D72276" w14:paraId="4BCB3722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3FA7897E" w14:textId="77777777" w:rsidR="00EE0EA2" w:rsidRPr="00D72276" w:rsidRDefault="00EE0EA2" w:rsidP="00F41107">
            <w:pPr>
              <w:rPr>
                <w:rFonts w:eastAsia="游ゴシック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1952869C" w14:textId="77777777" w:rsidR="00EE0EA2" w:rsidRPr="00D72276" w:rsidRDefault="00EE0EA2" w:rsidP="00F41107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0E02CE5D" w14:textId="51A6DB8F" w:rsidR="00EE0EA2" w:rsidRPr="00D72276" w:rsidRDefault="00EE0EA2" w:rsidP="00F41107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5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.2.5</w:t>
            </w:r>
          </w:p>
        </w:tc>
        <w:tc>
          <w:tcPr>
            <w:tcW w:w="1209" w:type="dxa"/>
            <w:shd w:val="clear" w:color="auto" w:fill="auto"/>
          </w:tcPr>
          <w:p w14:paraId="1CB38866" w14:textId="77777777" w:rsidR="00EE0EA2" w:rsidRPr="00D72276" w:rsidRDefault="00EE0EA2" w:rsidP="00F41107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2E8476E4" w14:textId="77777777" w:rsidR="00EE0EA2" w:rsidRPr="00D72276" w:rsidRDefault="00EE0EA2" w:rsidP="00F41107">
            <w:pPr>
              <w:pStyle w:val="ISOCommType"/>
              <w:spacing w:before="60" w:after="60" w:line="240" w:lineRule="auto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2AD1C765" w14:textId="3475F340" w:rsidR="00EE0EA2" w:rsidRPr="00D72276" w:rsidRDefault="00EE0EA2" w:rsidP="00665CE0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/>
                <w:lang w:eastAsia="ja-JP"/>
              </w:rPr>
              <w:t>Redundant content with 4.1.2</w:t>
            </w:r>
          </w:p>
        </w:tc>
        <w:tc>
          <w:tcPr>
            <w:tcW w:w="4233" w:type="dxa"/>
            <w:shd w:val="clear" w:color="auto" w:fill="auto"/>
          </w:tcPr>
          <w:p w14:paraId="4CDB3ADE" w14:textId="19DDBBC7" w:rsidR="00EE0EA2" w:rsidRPr="00D72276" w:rsidRDefault="00EE0EA2" w:rsidP="00B525B9">
            <w:pPr>
              <w:rPr>
                <w:lang w:eastAsia="ja-JP"/>
              </w:rPr>
            </w:pPr>
            <w:r w:rsidRPr="00D72276">
              <w:rPr>
                <w:rFonts w:hint="eastAsia"/>
                <w:lang w:eastAsia="ja-JP"/>
              </w:rPr>
              <w:t>D</w:t>
            </w:r>
            <w:r w:rsidRPr="00D72276">
              <w:rPr>
                <w:lang w:eastAsia="ja-JP"/>
              </w:rPr>
              <w:t>elete sentence.</w:t>
            </w:r>
          </w:p>
        </w:tc>
        <w:tc>
          <w:tcPr>
            <w:tcW w:w="2419" w:type="dxa"/>
            <w:shd w:val="clear" w:color="auto" w:fill="auto"/>
          </w:tcPr>
          <w:p w14:paraId="116E33F0" w14:textId="77777777" w:rsidR="00EE0EA2" w:rsidRPr="00D72276" w:rsidRDefault="00EE0EA2" w:rsidP="00F41107">
            <w:pPr>
              <w:pStyle w:val="ISOSecretObservations"/>
              <w:spacing w:before="60" w:after="60" w:line="240" w:lineRule="auto"/>
              <w:rPr>
                <w:rFonts w:cs="Arial"/>
                <w:sz w:val="21"/>
                <w:szCs w:val="21"/>
                <w:lang w:val="en-US" w:eastAsia="ja-JP"/>
              </w:rPr>
            </w:pPr>
          </w:p>
        </w:tc>
      </w:tr>
      <w:tr w:rsidR="00EE0EA2" w:rsidRPr="00D72276" w14:paraId="228502EC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1B7C9403" w14:textId="77777777" w:rsidR="00EE0EA2" w:rsidRPr="00D72276" w:rsidRDefault="00EE0EA2" w:rsidP="00EE0EA2">
            <w:pPr>
              <w:rPr>
                <w:rFonts w:eastAsia="游ゴシック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1546F1C3" w14:textId="77777777" w:rsidR="00EE0EA2" w:rsidRPr="00D72276" w:rsidRDefault="00EE0EA2" w:rsidP="00EE0EA2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5DB581EE" w14:textId="7653C6B2" w:rsidR="00EE0EA2" w:rsidRPr="00D72276" w:rsidRDefault="00EE0EA2" w:rsidP="00EE0EA2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5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.2.5.1</w:t>
            </w:r>
          </w:p>
        </w:tc>
        <w:tc>
          <w:tcPr>
            <w:tcW w:w="1209" w:type="dxa"/>
            <w:shd w:val="clear" w:color="auto" w:fill="auto"/>
          </w:tcPr>
          <w:p w14:paraId="17467B3A" w14:textId="77777777" w:rsidR="00EE0EA2" w:rsidRPr="00D72276" w:rsidRDefault="00EE0EA2" w:rsidP="00EE0EA2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05F22BE7" w14:textId="77777777" w:rsidR="00EE0EA2" w:rsidRPr="00D72276" w:rsidRDefault="00EE0EA2" w:rsidP="00EE0EA2">
            <w:pPr>
              <w:pStyle w:val="ISOCommType"/>
              <w:spacing w:before="60" w:after="60" w:line="240" w:lineRule="auto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368AE980" w14:textId="62CF0B44" w:rsidR="00EE0EA2" w:rsidRPr="00D72276" w:rsidRDefault="00EE0EA2" w:rsidP="00EE0EA2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eastAsiaTheme="minorEastAsia" w:hint="eastAsia"/>
                <w:lang w:eastAsia="ja-JP"/>
              </w:rPr>
              <w:t>S</w:t>
            </w:r>
            <w:r w:rsidRPr="00D72276">
              <w:rPr>
                <w:rFonts w:eastAsiaTheme="minorEastAsia"/>
                <w:lang w:eastAsia="ja-JP"/>
              </w:rPr>
              <w:t>hould be defined in 3.3</w:t>
            </w:r>
            <w:r w:rsidR="00842407" w:rsidRPr="00D72276">
              <w:rPr>
                <w:rFonts w:eastAsiaTheme="minorEastAsia"/>
                <w:lang w:eastAsia="ja-JP"/>
              </w:rPr>
              <w:t xml:space="preserve"> or simply remove because it is unnecessary.</w:t>
            </w:r>
          </w:p>
        </w:tc>
        <w:tc>
          <w:tcPr>
            <w:tcW w:w="4233" w:type="dxa"/>
            <w:shd w:val="clear" w:color="auto" w:fill="auto"/>
          </w:tcPr>
          <w:p w14:paraId="0A2CB044" w14:textId="7921F5CE" w:rsidR="00EE0EA2" w:rsidRPr="00D72276" w:rsidRDefault="00EE0EA2" w:rsidP="00EE0EA2">
            <w:r w:rsidRPr="00D72276">
              <w:rPr>
                <w:rFonts w:hint="eastAsia"/>
                <w:lang w:eastAsia="ja-JP"/>
              </w:rPr>
              <w:t>D</w:t>
            </w:r>
            <w:r w:rsidRPr="00D72276">
              <w:rPr>
                <w:lang w:eastAsia="ja-JP"/>
              </w:rPr>
              <w:t>elete sentence.</w:t>
            </w:r>
          </w:p>
        </w:tc>
        <w:tc>
          <w:tcPr>
            <w:tcW w:w="2419" w:type="dxa"/>
            <w:shd w:val="clear" w:color="auto" w:fill="auto"/>
          </w:tcPr>
          <w:p w14:paraId="6F72CF3B" w14:textId="77777777" w:rsidR="00EE0EA2" w:rsidRPr="00D72276" w:rsidRDefault="00EE0EA2" w:rsidP="00EE0EA2">
            <w:pPr>
              <w:pStyle w:val="ISOSecretObservations"/>
              <w:spacing w:before="60" w:after="60" w:line="240" w:lineRule="auto"/>
              <w:rPr>
                <w:rFonts w:cs="Arial"/>
                <w:sz w:val="21"/>
                <w:szCs w:val="21"/>
                <w:lang w:val="en-US" w:eastAsia="ja-JP"/>
              </w:rPr>
            </w:pPr>
          </w:p>
        </w:tc>
      </w:tr>
      <w:tr w:rsidR="00EE0EA2" w:rsidRPr="00D72276" w14:paraId="09E5C879" w14:textId="77777777" w:rsidTr="00D72276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4A1A9210" w14:textId="77777777" w:rsidR="00EE0EA2" w:rsidRPr="00D72276" w:rsidRDefault="00EE0EA2" w:rsidP="00F41107">
            <w:pPr>
              <w:rPr>
                <w:rFonts w:eastAsia="游ゴシック" w:cs="Arial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</w:tcPr>
          <w:p w14:paraId="78623FE8" w14:textId="77777777" w:rsidR="00EE0EA2" w:rsidRPr="00D72276" w:rsidRDefault="00EE0EA2" w:rsidP="00F41107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</w:p>
        </w:tc>
        <w:tc>
          <w:tcPr>
            <w:tcW w:w="1209" w:type="dxa"/>
            <w:shd w:val="clear" w:color="auto" w:fill="auto"/>
          </w:tcPr>
          <w:p w14:paraId="6C3AAE26" w14:textId="213C701C" w:rsidR="00EE0EA2" w:rsidRPr="00D72276" w:rsidRDefault="00EE0EA2" w:rsidP="00F41107">
            <w:pPr>
              <w:pStyle w:val="ISOClause"/>
              <w:spacing w:before="60" w:after="60" w:line="240" w:lineRule="auto"/>
              <w:rPr>
                <w:rFonts w:eastAsia="游明朝" w:cs="Arial"/>
                <w:sz w:val="21"/>
                <w:szCs w:val="21"/>
                <w:lang w:eastAsia="ja-JP"/>
              </w:rPr>
            </w:pPr>
            <w:r w:rsidRPr="00D72276">
              <w:rPr>
                <w:rFonts w:eastAsia="游明朝" w:cs="Arial" w:hint="eastAsia"/>
                <w:sz w:val="21"/>
                <w:szCs w:val="21"/>
                <w:lang w:eastAsia="ja-JP"/>
              </w:rPr>
              <w:t>5</w:t>
            </w:r>
            <w:r w:rsidRPr="00D72276">
              <w:rPr>
                <w:rFonts w:eastAsia="游明朝" w:cs="Arial"/>
                <w:sz w:val="21"/>
                <w:szCs w:val="21"/>
                <w:lang w:eastAsia="ja-JP"/>
              </w:rPr>
              <w:t>.2.5.1.1</w:t>
            </w:r>
          </w:p>
        </w:tc>
        <w:tc>
          <w:tcPr>
            <w:tcW w:w="1209" w:type="dxa"/>
            <w:shd w:val="clear" w:color="auto" w:fill="auto"/>
          </w:tcPr>
          <w:p w14:paraId="2237E636" w14:textId="77777777" w:rsidR="00EE0EA2" w:rsidRPr="00D72276" w:rsidRDefault="00EE0EA2" w:rsidP="00F41107">
            <w:pPr>
              <w:pStyle w:val="ISOParagraph"/>
              <w:spacing w:before="60" w:after="60" w:line="240" w:lineRule="auto"/>
              <w:rPr>
                <w:rFonts w:eastAsia="游明朝" w:cs="Arial"/>
                <w:sz w:val="21"/>
                <w:szCs w:val="21"/>
                <w:lang w:val="en-US" w:eastAsia="ja-JP"/>
              </w:rPr>
            </w:pPr>
          </w:p>
        </w:tc>
        <w:tc>
          <w:tcPr>
            <w:tcW w:w="1115" w:type="dxa"/>
            <w:shd w:val="clear" w:color="auto" w:fill="auto"/>
          </w:tcPr>
          <w:p w14:paraId="55876993" w14:textId="77777777" w:rsidR="00EE0EA2" w:rsidRPr="00D72276" w:rsidRDefault="00EE0EA2" w:rsidP="00F41107">
            <w:pPr>
              <w:pStyle w:val="ISOCommType"/>
              <w:spacing w:before="60" w:after="60" w:line="240" w:lineRule="auto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178" w:type="dxa"/>
            <w:shd w:val="clear" w:color="auto" w:fill="auto"/>
          </w:tcPr>
          <w:p w14:paraId="46EA22F0" w14:textId="4EDB7191" w:rsidR="00EE0EA2" w:rsidRPr="00D72276" w:rsidRDefault="00EE0EA2" w:rsidP="00665CE0">
            <w:pPr>
              <w:pStyle w:val="ISOComments"/>
              <w:spacing w:before="60" w:after="60" w:line="240" w:lineRule="auto"/>
              <w:rPr>
                <w:rFonts w:eastAsiaTheme="minorEastAsia"/>
                <w:lang w:eastAsia="ja-JP"/>
              </w:rPr>
            </w:pPr>
            <w:r w:rsidRPr="00D72276">
              <w:rPr>
                <w:rFonts w:asciiTheme="minorHAnsi" w:hAnsiTheme="minorHAnsi" w:cstheme="minorHAnsi"/>
                <w:sz w:val="22"/>
                <w:szCs w:val="22"/>
              </w:rPr>
              <w:t xml:space="preserve">Propose modifications. </w:t>
            </w:r>
          </w:p>
        </w:tc>
        <w:tc>
          <w:tcPr>
            <w:tcW w:w="4233" w:type="dxa"/>
            <w:shd w:val="clear" w:color="auto" w:fill="auto"/>
          </w:tcPr>
          <w:p w14:paraId="1F4B38AA" w14:textId="0EC87E23" w:rsidR="00EE0EA2" w:rsidRPr="00D72276" w:rsidRDefault="00C11E48" w:rsidP="00B525B9">
            <w:pPr>
              <w:rPr>
                <w:color w:val="FF0000"/>
              </w:rPr>
            </w:pPr>
            <w:r w:rsidRPr="00D72276">
              <w:rPr>
                <w:rFonts w:cstheme="minorHAnsi"/>
              </w:rPr>
              <w:t>Servicers shall reasonably define </w:t>
            </w:r>
            <w:r w:rsidRPr="00D72276">
              <w:rPr>
                <w:rFonts w:cstheme="minorHAnsi"/>
                <w:strike/>
              </w:rPr>
              <w:t>operations</w:t>
            </w:r>
            <w:r w:rsidRPr="00D72276">
              <w:rPr>
                <w:rFonts w:cstheme="minorHAnsi"/>
              </w:rPr>
              <w:t xml:space="preserve"> </w:t>
            </w:r>
            <w:r w:rsidR="00402D52" w:rsidRPr="00D72276">
              <w:rPr>
                <w:rFonts w:cstheme="minorHAnsi"/>
                <w:color w:val="FF0000"/>
              </w:rPr>
              <w:t xml:space="preserve">operating </w:t>
            </w:r>
            <w:r w:rsidRPr="00D72276">
              <w:rPr>
                <w:rFonts w:cstheme="minorHAnsi"/>
              </w:rPr>
              <w:t xml:space="preserve">zones </w:t>
            </w:r>
            <w:r w:rsidRPr="00D72276">
              <w:rPr>
                <w:rFonts w:cstheme="minorHAnsi"/>
                <w:color w:val="FF0000"/>
              </w:rPr>
              <w:t xml:space="preserve">for reference of passively safe trajectory </w:t>
            </w:r>
            <w:r w:rsidRPr="00D72276">
              <w:rPr>
                <w:rFonts w:cstheme="minorHAnsi"/>
                <w:strike/>
              </w:rPr>
              <w:t>assure the physical safety of rendezvous</w:t>
            </w:r>
            <w:r w:rsidRPr="00D72276">
              <w:rPr>
                <w:rFonts w:cstheme="minorHAnsi"/>
              </w:rPr>
              <w:t xml:space="preserve"> and </w:t>
            </w:r>
            <w:r w:rsidRPr="00D72276">
              <w:rPr>
                <w:rFonts w:cstheme="minorHAnsi"/>
                <w:strike/>
              </w:rPr>
              <w:t>servicing objects and that of</w:t>
            </w:r>
            <w:r w:rsidR="006E6DC8" w:rsidRPr="00D72276">
              <w:rPr>
                <w:rFonts w:cstheme="minorHAnsi"/>
                <w:strike/>
              </w:rPr>
              <w:t xml:space="preserve"> other non-participatory</w:t>
            </w:r>
            <w:r w:rsidRPr="00D72276">
              <w:rPr>
                <w:rFonts w:cstheme="minorHAnsi"/>
              </w:rPr>
              <w:t> </w:t>
            </w:r>
            <w:r w:rsidR="00ED7975" w:rsidRPr="00D72276">
              <w:rPr>
                <w:rFonts w:cstheme="minorHAnsi"/>
                <w:color w:val="FF0000"/>
              </w:rPr>
              <w:t xml:space="preserve">interference with a </w:t>
            </w:r>
            <w:r w:rsidRPr="00D72276">
              <w:rPr>
                <w:rFonts w:cstheme="minorHAnsi"/>
                <w:color w:val="FF0000"/>
              </w:rPr>
              <w:t>third-party</w:t>
            </w:r>
            <w:r w:rsidRPr="00D72276">
              <w:rPr>
                <w:rFonts w:cstheme="minorHAnsi"/>
              </w:rPr>
              <w:t xml:space="preserve"> spacecraft.</w:t>
            </w:r>
          </w:p>
        </w:tc>
        <w:tc>
          <w:tcPr>
            <w:tcW w:w="2419" w:type="dxa"/>
            <w:shd w:val="clear" w:color="auto" w:fill="auto"/>
          </w:tcPr>
          <w:p w14:paraId="23C9A5AE" w14:textId="77777777" w:rsidR="00EE0EA2" w:rsidRPr="00D72276" w:rsidRDefault="00EE0EA2" w:rsidP="00F41107">
            <w:pPr>
              <w:pStyle w:val="ISOSecretObservations"/>
              <w:spacing w:before="60" w:after="60" w:line="240" w:lineRule="auto"/>
              <w:rPr>
                <w:rFonts w:cs="Arial"/>
                <w:sz w:val="21"/>
                <w:szCs w:val="21"/>
                <w:lang w:val="en-US" w:eastAsia="ja-JP"/>
              </w:rPr>
            </w:pPr>
          </w:p>
        </w:tc>
      </w:tr>
      <w:tr w:rsidR="00F41107" w:rsidRPr="00D72276" w14:paraId="14FE2208" w14:textId="77777777" w:rsidTr="00CC79DD">
        <w:trPr>
          <w:jc w:val="center"/>
        </w:trPr>
        <w:tc>
          <w:tcPr>
            <w:tcW w:w="606" w:type="dxa"/>
            <w:shd w:val="clear" w:color="auto" w:fill="auto"/>
          </w:tcPr>
          <w:p w14:paraId="13BA2CD2" w14:textId="77777777" w:rsidR="00F41107" w:rsidRPr="00D72276" w:rsidRDefault="00F41107" w:rsidP="00F41107">
            <w:pPr>
              <w:pStyle w:val="ISOMB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85634E0" w14:textId="77777777" w:rsidR="00F41107" w:rsidRPr="00D72276" w:rsidRDefault="00F41107" w:rsidP="00F41107">
            <w:pPr>
              <w:pStyle w:val="ISOClause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4E37653E" w14:textId="77777777" w:rsidR="00F41107" w:rsidRPr="00D72276" w:rsidRDefault="00F41107" w:rsidP="00F41107">
            <w:pPr>
              <w:pStyle w:val="ISOClause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14:paraId="3E33DCA2" w14:textId="77777777" w:rsidR="00F41107" w:rsidRPr="00D72276" w:rsidRDefault="00F41107" w:rsidP="00F41107">
            <w:pPr>
              <w:pStyle w:val="ISOParagraph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66A3F5E9" w14:textId="77777777" w:rsidR="00F41107" w:rsidRPr="00D72276" w:rsidRDefault="00F41107" w:rsidP="00F41107">
            <w:pPr>
              <w:pStyle w:val="ISOCommType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4178" w:type="dxa"/>
            <w:shd w:val="clear" w:color="auto" w:fill="auto"/>
          </w:tcPr>
          <w:p w14:paraId="3B1DDB4A" w14:textId="77777777" w:rsidR="00F41107" w:rsidRPr="00D72276" w:rsidRDefault="00F41107" w:rsidP="00F41107">
            <w:pPr>
              <w:pStyle w:val="ISOComments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4233" w:type="dxa"/>
            <w:shd w:val="clear" w:color="auto" w:fill="auto"/>
          </w:tcPr>
          <w:p w14:paraId="03727217" w14:textId="77777777" w:rsidR="00F41107" w:rsidRPr="00D72276" w:rsidRDefault="00F41107" w:rsidP="00F41107">
            <w:pPr>
              <w:pStyle w:val="ISOChange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419" w:type="dxa"/>
            <w:shd w:val="clear" w:color="auto" w:fill="auto"/>
          </w:tcPr>
          <w:p w14:paraId="588F856A" w14:textId="77777777" w:rsidR="00F41107" w:rsidRPr="00D72276" w:rsidRDefault="00F41107" w:rsidP="00F41107">
            <w:pPr>
              <w:pStyle w:val="ISOSecretObservations"/>
              <w:spacing w:before="60" w:after="60" w:line="240" w:lineRule="auto"/>
              <w:rPr>
                <w:sz w:val="20"/>
              </w:rPr>
            </w:pPr>
          </w:p>
        </w:tc>
      </w:tr>
    </w:tbl>
    <w:p w14:paraId="51D2283B" w14:textId="77777777" w:rsidR="00837B0C" w:rsidRPr="00D72276" w:rsidRDefault="00837B0C">
      <w:pPr>
        <w:sectPr w:rsidR="00837B0C" w:rsidRPr="00D72276" w:rsidSect="00CC79DD">
          <w:headerReference w:type="default" r:id="rId10"/>
          <w:footerReference w:type="default" r:id="rId11"/>
          <w:type w:val="continuous"/>
          <w:pgSz w:w="16838" w:h="11906" w:orient="landscape"/>
          <w:pgMar w:top="850" w:right="567" w:bottom="850" w:left="567" w:header="567" w:footer="567" w:gutter="0"/>
          <w:cols w:space="708"/>
          <w:docGrid w:linePitch="360"/>
        </w:sectPr>
      </w:pPr>
    </w:p>
    <w:p w14:paraId="085A8F13" w14:textId="77777777" w:rsidR="00837B0C" w:rsidRPr="00D72276" w:rsidRDefault="00837B0C"/>
    <w:sectPr w:rsidR="00837B0C" w:rsidRPr="00D72276" w:rsidSect="00F65844">
      <w:pgSz w:w="16839" w:h="11907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0CE0" w16cex:dateUtc="2020-05-14T09:30:00Z"/>
  <w16cex:commentExtensible w16cex:durableId="22680AF6" w16cex:dateUtc="2020-05-14T09:22:00Z"/>
  <w16cex:commentExtensible w16cex:durableId="22680DE9" w16cex:dateUtc="2020-05-14T09:35:00Z"/>
  <w16cex:commentExtensible w16cex:durableId="226811E5" w16cex:dateUtc="2020-05-14T09:52:00Z"/>
  <w16cex:commentExtensible w16cex:durableId="22681285" w16cex:dateUtc="2020-05-14T09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CC9A" w14:textId="77777777" w:rsidR="00E1222A" w:rsidRDefault="00E1222A" w:rsidP="00CC79DD">
      <w:pPr>
        <w:spacing w:after="0" w:line="240" w:lineRule="auto"/>
      </w:pPr>
      <w:r>
        <w:separator/>
      </w:r>
    </w:p>
  </w:endnote>
  <w:endnote w:type="continuationSeparator" w:id="0">
    <w:p w14:paraId="1343442E" w14:textId="77777777" w:rsidR="00E1222A" w:rsidRDefault="00E1222A" w:rsidP="00CC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2D3B" w14:textId="77777777" w:rsidR="009702DC" w:rsidRDefault="009702DC" w:rsidP="00CC79DD">
    <w:pPr>
      <w:pStyle w:val="a7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MB</w:t>
    </w:r>
    <w:r>
      <w:rPr>
        <w:rFonts w:ascii="Arial" w:hAnsi="Arial" w:cs="Arial"/>
        <w:sz w:val="16"/>
      </w:rPr>
      <w:t xml:space="preserve"> = Member body / </w:t>
    </w:r>
    <w:r>
      <w:rPr>
        <w:rFonts w:ascii="Arial" w:hAnsi="Arial" w:cs="Arial"/>
        <w:b/>
        <w:sz w:val="16"/>
      </w:rPr>
      <w:t>NC</w:t>
    </w:r>
    <w:r>
      <w:rPr>
        <w:rFonts w:ascii="Arial" w:hAnsi="Arial" w:cs="Arial"/>
        <w:sz w:val="16"/>
      </w:rPr>
      <w:t xml:space="preserve"> = National Committee (enter the ISO 3166 two-letter country code, e.g. CN for China; comments from the ISO/CS editing unit are identified by **)</w:t>
    </w:r>
  </w:p>
  <w:p w14:paraId="0406E2F0" w14:textId="77777777" w:rsidR="009702DC" w:rsidRDefault="009702DC" w:rsidP="00CC79DD">
    <w:pPr>
      <w:pStyle w:val="a7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Type of comment:</w:t>
    </w:r>
    <w:r>
      <w:rPr>
        <w:rFonts w:ascii="Arial" w:hAnsi="Arial" w:cs="Arial"/>
        <w:b/>
        <w:sz w:val="16"/>
      </w:rPr>
      <w:tab/>
      <w:t>ge</w:t>
    </w:r>
    <w:r>
      <w:rPr>
        <w:rFonts w:ascii="Arial" w:hAnsi="Arial" w:cs="Arial"/>
        <w:sz w:val="16"/>
      </w:rPr>
      <w:t xml:space="preserve"> = general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 xml:space="preserve">te </w:t>
    </w:r>
    <w:r>
      <w:rPr>
        <w:rFonts w:ascii="Arial" w:hAnsi="Arial" w:cs="Arial"/>
        <w:sz w:val="16"/>
      </w:rPr>
      <w:t xml:space="preserve"> = technical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ed</w:t>
    </w:r>
    <w:r>
      <w:rPr>
        <w:rFonts w:ascii="Arial" w:hAnsi="Arial" w:cs="Arial"/>
        <w:sz w:val="16"/>
      </w:rPr>
      <w:t xml:space="preserve"> = editorial</w:t>
    </w:r>
  </w:p>
  <w:p w14:paraId="173CD501" w14:textId="77777777" w:rsidR="009702DC" w:rsidRPr="00CC79DD" w:rsidRDefault="009702DC" w:rsidP="00CC79DD">
    <w:pPr>
      <w:pStyle w:val="a7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294A" w14:textId="77777777" w:rsidR="00E1222A" w:rsidRDefault="00E1222A" w:rsidP="00CC79DD">
      <w:pPr>
        <w:spacing w:after="0" w:line="240" w:lineRule="auto"/>
      </w:pPr>
      <w:r>
        <w:separator/>
      </w:r>
    </w:p>
  </w:footnote>
  <w:footnote w:type="continuationSeparator" w:id="0">
    <w:p w14:paraId="1BB959C7" w14:textId="77777777" w:rsidR="00E1222A" w:rsidRDefault="00E1222A" w:rsidP="00CC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4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739"/>
      <w:gridCol w:w="2409"/>
      <w:gridCol w:w="3118"/>
      <w:gridCol w:w="2608"/>
    </w:tblGrid>
    <w:tr w:rsidR="009702DC" w14:paraId="329187A3" w14:textId="77777777" w:rsidTr="00CC79DD">
      <w:trPr>
        <w:trHeight w:val="340"/>
      </w:trPr>
      <w:tc>
        <w:tcPr>
          <w:tcW w:w="77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7FC9045" w14:textId="77777777" w:rsidR="009702DC" w:rsidRPr="00CC79DD" w:rsidRDefault="009702DC">
          <w:pPr>
            <w:pStyle w:val="a5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Template for comments and secretariat observations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37955C" w14:textId="6E662B52" w:rsidR="009702DC" w:rsidRPr="00CC79DD" w:rsidRDefault="009702DC">
          <w:pPr>
            <w:pStyle w:val="a5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Date:20</w:t>
          </w:r>
          <w:r w:rsidR="002630F6">
            <w:rPr>
              <w:rFonts w:ascii="Arial" w:hAnsi="Arial" w:cs="Arial"/>
              <w:sz w:val="18"/>
            </w:rPr>
            <w:t>20</w:t>
          </w:r>
          <w:r>
            <w:rPr>
              <w:rFonts w:ascii="Arial" w:hAnsi="Arial" w:cs="Arial"/>
              <w:sz w:val="18"/>
            </w:rPr>
            <w:t>-</w:t>
          </w:r>
          <w:r w:rsidR="002630F6">
            <w:rPr>
              <w:rFonts w:ascii="Arial" w:hAnsi="Arial" w:cs="Arial"/>
              <w:sz w:val="18"/>
            </w:rPr>
            <w:t>05</w:t>
          </w:r>
          <w:r>
            <w:rPr>
              <w:rFonts w:ascii="Arial" w:hAnsi="Arial" w:cs="Arial"/>
              <w:sz w:val="18"/>
            </w:rPr>
            <w:t>-</w:t>
          </w:r>
          <w:r w:rsidR="002630F6">
            <w:rPr>
              <w:rFonts w:ascii="Arial" w:hAnsi="Arial" w:cs="Arial"/>
              <w:sz w:val="18"/>
            </w:rPr>
            <w:t>14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69D2A5" w14:textId="34AB9F38" w:rsidR="009702DC" w:rsidRPr="00CC79DD" w:rsidRDefault="009702DC">
          <w:pPr>
            <w:pStyle w:val="a5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Document: WD 24330 (</w:t>
          </w:r>
          <w:r w:rsidR="002630F6">
            <w:rPr>
              <w:rFonts w:ascii="Arial" w:hAnsi="Arial" w:cs="Arial"/>
              <w:sz w:val="18"/>
            </w:rPr>
            <w:t>April</w:t>
          </w:r>
          <w:r>
            <w:rPr>
              <w:rFonts w:ascii="Arial" w:hAnsi="Arial" w:cs="Arial"/>
              <w:sz w:val="18"/>
            </w:rPr>
            <w:t xml:space="preserve"> 20</w:t>
          </w:r>
          <w:r w:rsidR="002630F6">
            <w:rPr>
              <w:rFonts w:ascii="Arial" w:hAnsi="Arial" w:cs="Arial"/>
              <w:sz w:val="18"/>
            </w:rPr>
            <w:t>20</w:t>
          </w:r>
          <w:r>
            <w:rPr>
              <w:rFonts w:ascii="Arial" w:hAnsi="Arial" w:cs="Arial"/>
              <w:sz w:val="18"/>
            </w:rPr>
            <w:t>)</w:t>
          </w:r>
        </w:p>
      </w:tc>
      <w:tc>
        <w:tcPr>
          <w:tcW w:w="2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C2F72E" w14:textId="77777777" w:rsidR="009702DC" w:rsidRPr="00CC79DD" w:rsidRDefault="009702DC">
          <w:pPr>
            <w:pStyle w:val="a5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Project: </w:t>
          </w:r>
        </w:p>
      </w:tc>
    </w:tr>
  </w:tbl>
  <w:p w14:paraId="140D4F96" w14:textId="77777777" w:rsidR="009702DC" w:rsidRDefault="009702DC">
    <w:pPr>
      <w:pStyle w:val="a5"/>
      <w:rPr>
        <w:rFonts w:ascii="Arial" w:hAnsi="Arial" w:cs="Arial"/>
        <w:sz w:val="18"/>
      </w:rPr>
    </w:pPr>
  </w:p>
  <w:tbl>
    <w:tblPr>
      <w:tblW w:w="15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907"/>
      <w:gridCol w:w="1208"/>
      <w:gridCol w:w="1208"/>
      <w:gridCol w:w="1117"/>
      <w:gridCol w:w="4178"/>
      <w:gridCol w:w="4235"/>
      <w:gridCol w:w="2421"/>
    </w:tblGrid>
    <w:tr w:rsidR="009702DC" w14:paraId="7E5E088F" w14:textId="77777777" w:rsidTr="00CC79DD">
      <w:trPr>
        <w:trHeight w:val="283"/>
      </w:trPr>
      <w:tc>
        <w:tcPr>
          <w:tcW w:w="607" w:type="dxa"/>
          <w:shd w:val="clear" w:color="auto" w:fill="auto"/>
        </w:tcPr>
        <w:p w14:paraId="5DB2D906" w14:textId="77777777" w:rsidR="009702DC" w:rsidRPr="00CC79DD" w:rsidRDefault="009702DC" w:rsidP="00CC79DD">
          <w:pPr>
            <w:pStyle w:val="a5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8"/>
            </w:rPr>
            <w:t>MB/</w:t>
          </w:r>
          <w:r>
            <w:rPr>
              <w:rFonts w:ascii="Arial" w:hAnsi="Arial" w:cs="Arial"/>
              <w:b/>
              <w:sz w:val="18"/>
            </w:rPr>
            <w:br/>
            <w:t>NC</w:t>
          </w:r>
          <w:r>
            <w:rPr>
              <w:rFonts w:ascii="Arial" w:hAnsi="Arial" w:cs="Arial"/>
              <w:b/>
              <w:sz w:val="16"/>
              <w:vertAlign w:val="superscript"/>
            </w:rPr>
            <w:t>1</w:t>
          </w:r>
        </w:p>
      </w:tc>
      <w:tc>
        <w:tcPr>
          <w:tcW w:w="907" w:type="dxa"/>
          <w:shd w:val="clear" w:color="auto" w:fill="auto"/>
        </w:tcPr>
        <w:p w14:paraId="313CA97A" w14:textId="77777777" w:rsidR="009702DC" w:rsidRPr="00CC79DD" w:rsidRDefault="009702DC" w:rsidP="00CC79DD">
          <w:pPr>
            <w:pStyle w:val="a5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Line number</w:t>
          </w:r>
        </w:p>
      </w:tc>
      <w:tc>
        <w:tcPr>
          <w:tcW w:w="1208" w:type="dxa"/>
          <w:shd w:val="clear" w:color="auto" w:fill="auto"/>
        </w:tcPr>
        <w:p w14:paraId="7F3E6F2E" w14:textId="77777777" w:rsidR="009702DC" w:rsidRPr="00CC79DD" w:rsidRDefault="009702DC" w:rsidP="00CC79DD">
          <w:pPr>
            <w:pStyle w:val="a5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Clause/</w:t>
          </w:r>
          <w:r>
            <w:rPr>
              <w:rFonts w:ascii="Arial" w:hAnsi="Arial" w:cs="Arial"/>
              <w:b/>
              <w:sz w:val="16"/>
            </w:rPr>
            <w:br/>
            <w:t>Subclause</w:t>
          </w:r>
        </w:p>
      </w:tc>
      <w:tc>
        <w:tcPr>
          <w:tcW w:w="1208" w:type="dxa"/>
          <w:shd w:val="clear" w:color="auto" w:fill="auto"/>
        </w:tcPr>
        <w:p w14:paraId="193C2AF4" w14:textId="77777777" w:rsidR="009702DC" w:rsidRPr="00CC79DD" w:rsidRDefault="009702DC" w:rsidP="00CC79DD">
          <w:pPr>
            <w:pStyle w:val="a5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Paragraph/</w:t>
          </w:r>
          <w:r>
            <w:rPr>
              <w:rFonts w:ascii="Arial" w:hAnsi="Arial" w:cs="Arial"/>
              <w:b/>
              <w:sz w:val="16"/>
            </w:rPr>
            <w:br/>
            <w:t>Figure/Table</w:t>
          </w:r>
        </w:p>
      </w:tc>
      <w:tc>
        <w:tcPr>
          <w:tcW w:w="1117" w:type="dxa"/>
          <w:shd w:val="clear" w:color="auto" w:fill="auto"/>
        </w:tcPr>
        <w:p w14:paraId="34489434" w14:textId="77777777" w:rsidR="009702DC" w:rsidRPr="00CC79DD" w:rsidRDefault="009702DC" w:rsidP="00CC79DD">
          <w:pPr>
            <w:pStyle w:val="a5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  <w:vertAlign w:val="superscript"/>
            </w:rPr>
          </w:pPr>
          <w:r>
            <w:rPr>
              <w:rFonts w:ascii="Arial" w:hAnsi="Arial" w:cs="Arial"/>
              <w:b/>
              <w:sz w:val="16"/>
            </w:rPr>
            <w:t>Type of comment</w:t>
          </w:r>
          <w:r>
            <w:rPr>
              <w:rFonts w:ascii="Arial" w:hAnsi="Arial" w:cs="Arial"/>
              <w:b/>
              <w:sz w:val="16"/>
              <w:vertAlign w:val="superscript"/>
            </w:rPr>
            <w:t>2</w:t>
          </w:r>
        </w:p>
      </w:tc>
      <w:tc>
        <w:tcPr>
          <w:tcW w:w="4178" w:type="dxa"/>
          <w:shd w:val="clear" w:color="auto" w:fill="auto"/>
        </w:tcPr>
        <w:p w14:paraId="5F6A6641" w14:textId="77777777" w:rsidR="009702DC" w:rsidRPr="00CC79DD" w:rsidRDefault="009702DC" w:rsidP="00CC79DD">
          <w:pPr>
            <w:pStyle w:val="a5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Comments</w:t>
          </w:r>
        </w:p>
      </w:tc>
      <w:tc>
        <w:tcPr>
          <w:tcW w:w="4235" w:type="dxa"/>
          <w:shd w:val="clear" w:color="auto" w:fill="auto"/>
        </w:tcPr>
        <w:p w14:paraId="0FE1C3E0" w14:textId="77777777" w:rsidR="009702DC" w:rsidRPr="00CC79DD" w:rsidRDefault="009702DC" w:rsidP="00CC79DD">
          <w:pPr>
            <w:pStyle w:val="a5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Proposed change</w:t>
          </w:r>
        </w:p>
      </w:tc>
      <w:tc>
        <w:tcPr>
          <w:tcW w:w="2421" w:type="dxa"/>
          <w:shd w:val="clear" w:color="auto" w:fill="auto"/>
        </w:tcPr>
        <w:p w14:paraId="6324304E" w14:textId="77777777" w:rsidR="009702DC" w:rsidRPr="00CC79DD" w:rsidRDefault="009702DC" w:rsidP="00CC79DD">
          <w:pPr>
            <w:pStyle w:val="a5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Observations of the secretariat</w:t>
          </w:r>
        </w:p>
      </w:tc>
    </w:tr>
  </w:tbl>
  <w:p w14:paraId="787B4930" w14:textId="77777777" w:rsidR="009702DC" w:rsidRPr="00CC79DD" w:rsidRDefault="009702DC">
    <w:pPr>
      <w:pStyle w:val="a5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57D"/>
    <w:multiLevelType w:val="hybridMultilevel"/>
    <w:tmpl w:val="1CE6E9C6"/>
    <w:lvl w:ilvl="0" w:tplc="A446B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864A5"/>
    <w:multiLevelType w:val="hybridMultilevel"/>
    <w:tmpl w:val="D646CD2A"/>
    <w:lvl w:ilvl="0" w:tplc="A3FCA8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B575B"/>
    <w:multiLevelType w:val="hybridMultilevel"/>
    <w:tmpl w:val="3A648972"/>
    <w:lvl w:ilvl="0" w:tplc="A3FCA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8F5EAF"/>
    <w:multiLevelType w:val="hybridMultilevel"/>
    <w:tmpl w:val="F0EAFB90"/>
    <w:lvl w:ilvl="0" w:tplc="F7704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AF2"/>
    <w:multiLevelType w:val="hybridMultilevel"/>
    <w:tmpl w:val="DDA6D3F2"/>
    <w:lvl w:ilvl="0" w:tplc="BA723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0738"/>
    <w:multiLevelType w:val="hybridMultilevel"/>
    <w:tmpl w:val="1CE6E9C6"/>
    <w:lvl w:ilvl="0" w:tplc="A446B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96A19"/>
    <w:multiLevelType w:val="hybridMultilevel"/>
    <w:tmpl w:val="5238B6D6"/>
    <w:lvl w:ilvl="0" w:tplc="C222315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4AB45F7"/>
    <w:multiLevelType w:val="hybridMultilevel"/>
    <w:tmpl w:val="84CE49DA"/>
    <w:lvl w:ilvl="0" w:tplc="9E964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6E91"/>
    <w:multiLevelType w:val="hybridMultilevel"/>
    <w:tmpl w:val="4CEC8C80"/>
    <w:lvl w:ilvl="0" w:tplc="34D66DD0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DD"/>
    <w:rsid w:val="00002149"/>
    <w:rsid w:val="00004186"/>
    <w:rsid w:val="00005377"/>
    <w:rsid w:val="000133C1"/>
    <w:rsid w:val="00017003"/>
    <w:rsid w:val="0002228B"/>
    <w:rsid w:val="0002349B"/>
    <w:rsid w:val="00023D3C"/>
    <w:rsid w:val="000428D6"/>
    <w:rsid w:val="00045361"/>
    <w:rsid w:val="00046A49"/>
    <w:rsid w:val="00051422"/>
    <w:rsid w:val="00060E38"/>
    <w:rsid w:val="00065108"/>
    <w:rsid w:val="00072B64"/>
    <w:rsid w:val="00080D76"/>
    <w:rsid w:val="00082560"/>
    <w:rsid w:val="00083D66"/>
    <w:rsid w:val="000841B0"/>
    <w:rsid w:val="00084E08"/>
    <w:rsid w:val="00086CA1"/>
    <w:rsid w:val="00092F23"/>
    <w:rsid w:val="00094D0F"/>
    <w:rsid w:val="000A68FC"/>
    <w:rsid w:val="000A69BC"/>
    <w:rsid w:val="000B62BB"/>
    <w:rsid w:val="000C0441"/>
    <w:rsid w:val="000C1D16"/>
    <w:rsid w:val="000C3005"/>
    <w:rsid w:val="000C3CA8"/>
    <w:rsid w:val="000C4097"/>
    <w:rsid w:val="000C58D0"/>
    <w:rsid w:val="000C5B1D"/>
    <w:rsid w:val="000C717F"/>
    <w:rsid w:val="000D076A"/>
    <w:rsid w:val="000D4C5E"/>
    <w:rsid w:val="000E6029"/>
    <w:rsid w:val="000F361D"/>
    <w:rsid w:val="000F588E"/>
    <w:rsid w:val="000F5F44"/>
    <w:rsid w:val="00100B7B"/>
    <w:rsid w:val="001119F0"/>
    <w:rsid w:val="00112DB6"/>
    <w:rsid w:val="0011581F"/>
    <w:rsid w:val="0012022D"/>
    <w:rsid w:val="00123735"/>
    <w:rsid w:val="00125401"/>
    <w:rsid w:val="00125585"/>
    <w:rsid w:val="001262F2"/>
    <w:rsid w:val="00130B0C"/>
    <w:rsid w:val="001351C1"/>
    <w:rsid w:val="00137D8B"/>
    <w:rsid w:val="001554C4"/>
    <w:rsid w:val="001558AB"/>
    <w:rsid w:val="0015683B"/>
    <w:rsid w:val="00165810"/>
    <w:rsid w:val="0016769B"/>
    <w:rsid w:val="001707D4"/>
    <w:rsid w:val="0017476E"/>
    <w:rsid w:val="00176D32"/>
    <w:rsid w:val="0017766E"/>
    <w:rsid w:val="00181F0F"/>
    <w:rsid w:val="00184C6C"/>
    <w:rsid w:val="00185575"/>
    <w:rsid w:val="0019194C"/>
    <w:rsid w:val="001A117C"/>
    <w:rsid w:val="001A3480"/>
    <w:rsid w:val="001A69FB"/>
    <w:rsid w:val="001A7F0A"/>
    <w:rsid w:val="001B1326"/>
    <w:rsid w:val="001B4E09"/>
    <w:rsid w:val="001B79F1"/>
    <w:rsid w:val="001C3354"/>
    <w:rsid w:val="001C4559"/>
    <w:rsid w:val="001D5CC3"/>
    <w:rsid w:val="001D72F3"/>
    <w:rsid w:val="001E7A52"/>
    <w:rsid w:val="001F0E58"/>
    <w:rsid w:val="001F158D"/>
    <w:rsid w:val="001F5C15"/>
    <w:rsid w:val="001F71A0"/>
    <w:rsid w:val="00203E08"/>
    <w:rsid w:val="002048AB"/>
    <w:rsid w:val="0022171D"/>
    <w:rsid w:val="00221EE4"/>
    <w:rsid w:val="00227798"/>
    <w:rsid w:val="00231E37"/>
    <w:rsid w:val="00232E1B"/>
    <w:rsid w:val="002473FC"/>
    <w:rsid w:val="00262461"/>
    <w:rsid w:val="002630F6"/>
    <w:rsid w:val="00271DFF"/>
    <w:rsid w:val="00274FD1"/>
    <w:rsid w:val="002766BA"/>
    <w:rsid w:val="00277E1B"/>
    <w:rsid w:val="0028609D"/>
    <w:rsid w:val="00286399"/>
    <w:rsid w:val="00291EA4"/>
    <w:rsid w:val="002929BC"/>
    <w:rsid w:val="0029468C"/>
    <w:rsid w:val="002A5CAB"/>
    <w:rsid w:val="002A7049"/>
    <w:rsid w:val="002A79C7"/>
    <w:rsid w:val="002C0900"/>
    <w:rsid w:val="002C42FF"/>
    <w:rsid w:val="002D0C94"/>
    <w:rsid w:val="002D2E06"/>
    <w:rsid w:val="002D55A8"/>
    <w:rsid w:val="002D71C0"/>
    <w:rsid w:val="002E2D65"/>
    <w:rsid w:val="002F76B0"/>
    <w:rsid w:val="0030360A"/>
    <w:rsid w:val="0031355A"/>
    <w:rsid w:val="00325868"/>
    <w:rsid w:val="00326991"/>
    <w:rsid w:val="003307F5"/>
    <w:rsid w:val="00334B66"/>
    <w:rsid w:val="00337DCD"/>
    <w:rsid w:val="003454DD"/>
    <w:rsid w:val="00345592"/>
    <w:rsid w:val="00360753"/>
    <w:rsid w:val="00363906"/>
    <w:rsid w:val="0037756E"/>
    <w:rsid w:val="003910F0"/>
    <w:rsid w:val="0039787B"/>
    <w:rsid w:val="00397DE2"/>
    <w:rsid w:val="003B1C75"/>
    <w:rsid w:val="003B23C4"/>
    <w:rsid w:val="003B7AEC"/>
    <w:rsid w:val="003C215A"/>
    <w:rsid w:val="003C394D"/>
    <w:rsid w:val="003C5301"/>
    <w:rsid w:val="003D457E"/>
    <w:rsid w:val="003E74D3"/>
    <w:rsid w:val="004003DD"/>
    <w:rsid w:val="004012EF"/>
    <w:rsid w:val="00401D51"/>
    <w:rsid w:val="00402D52"/>
    <w:rsid w:val="00402E8C"/>
    <w:rsid w:val="004047E5"/>
    <w:rsid w:val="00410695"/>
    <w:rsid w:val="00410BD2"/>
    <w:rsid w:val="0041220B"/>
    <w:rsid w:val="004154AC"/>
    <w:rsid w:val="00415CBF"/>
    <w:rsid w:val="00421706"/>
    <w:rsid w:val="004236F0"/>
    <w:rsid w:val="00424433"/>
    <w:rsid w:val="00430D78"/>
    <w:rsid w:val="00433E93"/>
    <w:rsid w:val="00453982"/>
    <w:rsid w:val="00455721"/>
    <w:rsid w:val="00461FD9"/>
    <w:rsid w:val="00471818"/>
    <w:rsid w:val="004721E6"/>
    <w:rsid w:val="00472C73"/>
    <w:rsid w:val="00473DAF"/>
    <w:rsid w:val="004746B7"/>
    <w:rsid w:val="0047519A"/>
    <w:rsid w:val="004774AD"/>
    <w:rsid w:val="00483B2F"/>
    <w:rsid w:val="00486CE4"/>
    <w:rsid w:val="00487A1A"/>
    <w:rsid w:val="00497526"/>
    <w:rsid w:val="004A1760"/>
    <w:rsid w:val="004B05FC"/>
    <w:rsid w:val="004B29D9"/>
    <w:rsid w:val="004B30EC"/>
    <w:rsid w:val="004B7B94"/>
    <w:rsid w:val="004C2F74"/>
    <w:rsid w:val="004C3C7B"/>
    <w:rsid w:val="004C5456"/>
    <w:rsid w:val="004C58BC"/>
    <w:rsid w:val="004C6273"/>
    <w:rsid w:val="004C67AB"/>
    <w:rsid w:val="004D7AD3"/>
    <w:rsid w:val="004E7988"/>
    <w:rsid w:val="004F206D"/>
    <w:rsid w:val="004F2236"/>
    <w:rsid w:val="00502EC7"/>
    <w:rsid w:val="005128C9"/>
    <w:rsid w:val="00512BBB"/>
    <w:rsid w:val="005152A8"/>
    <w:rsid w:val="00515E29"/>
    <w:rsid w:val="00516B58"/>
    <w:rsid w:val="005266E2"/>
    <w:rsid w:val="00531C67"/>
    <w:rsid w:val="005379D9"/>
    <w:rsid w:val="00540D39"/>
    <w:rsid w:val="005449E7"/>
    <w:rsid w:val="00545701"/>
    <w:rsid w:val="00545B67"/>
    <w:rsid w:val="00545CFA"/>
    <w:rsid w:val="005462E2"/>
    <w:rsid w:val="00550B70"/>
    <w:rsid w:val="005528BC"/>
    <w:rsid w:val="00554B10"/>
    <w:rsid w:val="00560329"/>
    <w:rsid w:val="00561B9D"/>
    <w:rsid w:val="005645B5"/>
    <w:rsid w:val="00564C7B"/>
    <w:rsid w:val="005666E4"/>
    <w:rsid w:val="00567951"/>
    <w:rsid w:val="00575EFC"/>
    <w:rsid w:val="005943BD"/>
    <w:rsid w:val="005974B2"/>
    <w:rsid w:val="005A160E"/>
    <w:rsid w:val="005A3EC8"/>
    <w:rsid w:val="005A4B95"/>
    <w:rsid w:val="005B3579"/>
    <w:rsid w:val="005B710D"/>
    <w:rsid w:val="005C18E8"/>
    <w:rsid w:val="005C2023"/>
    <w:rsid w:val="005D4760"/>
    <w:rsid w:val="005E63F8"/>
    <w:rsid w:val="005F06BF"/>
    <w:rsid w:val="005F225B"/>
    <w:rsid w:val="005F49D0"/>
    <w:rsid w:val="006005A6"/>
    <w:rsid w:val="00602ED3"/>
    <w:rsid w:val="00610ADD"/>
    <w:rsid w:val="006228A6"/>
    <w:rsid w:val="006243E4"/>
    <w:rsid w:val="00626071"/>
    <w:rsid w:val="006305EB"/>
    <w:rsid w:val="00630F20"/>
    <w:rsid w:val="00636EAB"/>
    <w:rsid w:val="00642F75"/>
    <w:rsid w:val="0064667D"/>
    <w:rsid w:val="00654D3E"/>
    <w:rsid w:val="0066442A"/>
    <w:rsid w:val="00665CE0"/>
    <w:rsid w:val="00676C6B"/>
    <w:rsid w:val="00680BD4"/>
    <w:rsid w:val="00680D5A"/>
    <w:rsid w:val="00690E6B"/>
    <w:rsid w:val="00691850"/>
    <w:rsid w:val="00693DB1"/>
    <w:rsid w:val="006A015A"/>
    <w:rsid w:val="006A4D41"/>
    <w:rsid w:val="006A58E9"/>
    <w:rsid w:val="006B2D30"/>
    <w:rsid w:val="006B7B74"/>
    <w:rsid w:val="006C4268"/>
    <w:rsid w:val="006D1DFD"/>
    <w:rsid w:val="006D249D"/>
    <w:rsid w:val="006D2ED3"/>
    <w:rsid w:val="006D7A4D"/>
    <w:rsid w:val="006E0070"/>
    <w:rsid w:val="006E07DD"/>
    <w:rsid w:val="006E0EE5"/>
    <w:rsid w:val="006E2298"/>
    <w:rsid w:val="006E2B27"/>
    <w:rsid w:val="006E393F"/>
    <w:rsid w:val="006E3FC6"/>
    <w:rsid w:val="006E6DC8"/>
    <w:rsid w:val="006F4F76"/>
    <w:rsid w:val="006F702E"/>
    <w:rsid w:val="00700943"/>
    <w:rsid w:val="0070259C"/>
    <w:rsid w:val="00702D67"/>
    <w:rsid w:val="00704366"/>
    <w:rsid w:val="00716359"/>
    <w:rsid w:val="00721288"/>
    <w:rsid w:val="007219FB"/>
    <w:rsid w:val="0072272A"/>
    <w:rsid w:val="00723027"/>
    <w:rsid w:val="00723C41"/>
    <w:rsid w:val="00731CCB"/>
    <w:rsid w:val="0073208F"/>
    <w:rsid w:val="00735FA5"/>
    <w:rsid w:val="007402A9"/>
    <w:rsid w:val="00752B79"/>
    <w:rsid w:val="00754259"/>
    <w:rsid w:val="00755A3A"/>
    <w:rsid w:val="00757AF6"/>
    <w:rsid w:val="0076071B"/>
    <w:rsid w:val="0076372C"/>
    <w:rsid w:val="00773A4F"/>
    <w:rsid w:val="00773BA6"/>
    <w:rsid w:val="00776238"/>
    <w:rsid w:val="00777376"/>
    <w:rsid w:val="00783546"/>
    <w:rsid w:val="00792575"/>
    <w:rsid w:val="00792CDE"/>
    <w:rsid w:val="00795E84"/>
    <w:rsid w:val="007A6A1C"/>
    <w:rsid w:val="007A7DFB"/>
    <w:rsid w:val="007B1E2D"/>
    <w:rsid w:val="007B5C3D"/>
    <w:rsid w:val="007B5CB6"/>
    <w:rsid w:val="007C1EAC"/>
    <w:rsid w:val="007C34B7"/>
    <w:rsid w:val="007D1AA0"/>
    <w:rsid w:val="007D24BA"/>
    <w:rsid w:val="007D2DAC"/>
    <w:rsid w:val="007D3ACF"/>
    <w:rsid w:val="007D4820"/>
    <w:rsid w:val="007D623F"/>
    <w:rsid w:val="007E3AA3"/>
    <w:rsid w:val="007E4DE8"/>
    <w:rsid w:val="007E56BE"/>
    <w:rsid w:val="007E6EFF"/>
    <w:rsid w:val="007F1B59"/>
    <w:rsid w:val="007F3DC2"/>
    <w:rsid w:val="007F7B6F"/>
    <w:rsid w:val="00800A3C"/>
    <w:rsid w:val="00804A31"/>
    <w:rsid w:val="0080508C"/>
    <w:rsid w:val="00805D93"/>
    <w:rsid w:val="008304AD"/>
    <w:rsid w:val="008306C4"/>
    <w:rsid w:val="008307FC"/>
    <w:rsid w:val="00831221"/>
    <w:rsid w:val="00835717"/>
    <w:rsid w:val="00837B0C"/>
    <w:rsid w:val="00842407"/>
    <w:rsid w:val="00843060"/>
    <w:rsid w:val="00855323"/>
    <w:rsid w:val="00860642"/>
    <w:rsid w:val="00861B79"/>
    <w:rsid w:val="0086357A"/>
    <w:rsid w:val="00864271"/>
    <w:rsid w:val="00864C6C"/>
    <w:rsid w:val="00867A44"/>
    <w:rsid w:val="0087200B"/>
    <w:rsid w:val="008723EA"/>
    <w:rsid w:val="00873BBF"/>
    <w:rsid w:val="0087713B"/>
    <w:rsid w:val="008819EA"/>
    <w:rsid w:val="00887B7E"/>
    <w:rsid w:val="00892607"/>
    <w:rsid w:val="00897A97"/>
    <w:rsid w:val="008A060B"/>
    <w:rsid w:val="008A2E5A"/>
    <w:rsid w:val="008A5F9A"/>
    <w:rsid w:val="008A6109"/>
    <w:rsid w:val="008A6E6D"/>
    <w:rsid w:val="008B0075"/>
    <w:rsid w:val="008B1FB2"/>
    <w:rsid w:val="008B3068"/>
    <w:rsid w:val="008B3E8E"/>
    <w:rsid w:val="008B411D"/>
    <w:rsid w:val="008B723C"/>
    <w:rsid w:val="008C0F9F"/>
    <w:rsid w:val="008C20C4"/>
    <w:rsid w:val="008C3814"/>
    <w:rsid w:val="008C7451"/>
    <w:rsid w:val="008D356C"/>
    <w:rsid w:val="008D6B6F"/>
    <w:rsid w:val="008E07CD"/>
    <w:rsid w:val="008F086F"/>
    <w:rsid w:val="008F1E4B"/>
    <w:rsid w:val="008F3AB5"/>
    <w:rsid w:val="008F4C49"/>
    <w:rsid w:val="008F5F28"/>
    <w:rsid w:val="009063C1"/>
    <w:rsid w:val="00913F62"/>
    <w:rsid w:val="009244E8"/>
    <w:rsid w:val="009257C9"/>
    <w:rsid w:val="00930734"/>
    <w:rsid w:val="00932507"/>
    <w:rsid w:val="00932A2A"/>
    <w:rsid w:val="00932C7C"/>
    <w:rsid w:val="0094397F"/>
    <w:rsid w:val="0094413D"/>
    <w:rsid w:val="00951B9E"/>
    <w:rsid w:val="00951FFF"/>
    <w:rsid w:val="00955E8A"/>
    <w:rsid w:val="0095754E"/>
    <w:rsid w:val="00961DF1"/>
    <w:rsid w:val="00964D55"/>
    <w:rsid w:val="00967862"/>
    <w:rsid w:val="00967869"/>
    <w:rsid w:val="009702DC"/>
    <w:rsid w:val="00972B76"/>
    <w:rsid w:val="00973D59"/>
    <w:rsid w:val="0097441B"/>
    <w:rsid w:val="00977016"/>
    <w:rsid w:val="009816F6"/>
    <w:rsid w:val="00982B2A"/>
    <w:rsid w:val="00990B35"/>
    <w:rsid w:val="00992909"/>
    <w:rsid w:val="00994F76"/>
    <w:rsid w:val="009A1F43"/>
    <w:rsid w:val="009A36BD"/>
    <w:rsid w:val="009A3B65"/>
    <w:rsid w:val="009B0F6D"/>
    <w:rsid w:val="009B3AB8"/>
    <w:rsid w:val="009B3F85"/>
    <w:rsid w:val="009B511B"/>
    <w:rsid w:val="009C0057"/>
    <w:rsid w:val="009C1A56"/>
    <w:rsid w:val="009C4B72"/>
    <w:rsid w:val="009C509D"/>
    <w:rsid w:val="009D1EC9"/>
    <w:rsid w:val="009D7628"/>
    <w:rsid w:val="009E3271"/>
    <w:rsid w:val="009E5AAF"/>
    <w:rsid w:val="009E67F1"/>
    <w:rsid w:val="009F241A"/>
    <w:rsid w:val="009F5A1F"/>
    <w:rsid w:val="00A0059F"/>
    <w:rsid w:val="00A03158"/>
    <w:rsid w:val="00A034F6"/>
    <w:rsid w:val="00A05CF3"/>
    <w:rsid w:val="00A10BCE"/>
    <w:rsid w:val="00A15AA6"/>
    <w:rsid w:val="00A230B8"/>
    <w:rsid w:val="00A3066D"/>
    <w:rsid w:val="00A37B11"/>
    <w:rsid w:val="00A41A00"/>
    <w:rsid w:val="00A44F72"/>
    <w:rsid w:val="00A451AA"/>
    <w:rsid w:val="00A66F52"/>
    <w:rsid w:val="00A66F9C"/>
    <w:rsid w:val="00A6733D"/>
    <w:rsid w:val="00A71D4D"/>
    <w:rsid w:val="00A8544D"/>
    <w:rsid w:val="00A970B3"/>
    <w:rsid w:val="00AA341C"/>
    <w:rsid w:val="00AA674B"/>
    <w:rsid w:val="00AB3D9F"/>
    <w:rsid w:val="00AC69AB"/>
    <w:rsid w:val="00AC739E"/>
    <w:rsid w:val="00AD1443"/>
    <w:rsid w:val="00AD3C2B"/>
    <w:rsid w:val="00AD5ADF"/>
    <w:rsid w:val="00AE0A5E"/>
    <w:rsid w:val="00AE362F"/>
    <w:rsid w:val="00AE55C5"/>
    <w:rsid w:val="00AE6CEF"/>
    <w:rsid w:val="00AF46FF"/>
    <w:rsid w:val="00B00857"/>
    <w:rsid w:val="00B04514"/>
    <w:rsid w:val="00B049DF"/>
    <w:rsid w:val="00B05DC2"/>
    <w:rsid w:val="00B2158C"/>
    <w:rsid w:val="00B31BDD"/>
    <w:rsid w:val="00B34495"/>
    <w:rsid w:val="00B369EC"/>
    <w:rsid w:val="00B41001"/>
    <w:rsid w:val="00B47D6B"/>
    <w:rsid w:val="00B5137B"/>
    <w:rsid w:val="00B525B9"/>
    <w:rsid w:val="00B529C1"/>
    <w:rsid w:val="00B54035"/>
    <w:rsid w:val="00B633CE"/>
    <w:rsid w:val="00B665A9"/>
    <w:rsid w:val="00B72DFB"/>
    <w:rsid w:val="00B76058"/>
    <w:rsid w:val="00B800C9"/>
    <w:rsid w:val="00B81AE9"/>
    <w:rsid w:val="00B8218A"/>
    <w:rsid w:val="00B837AC"/>
    <w:rsid w:val="00B83E2E"/>
    <w:rsid w:val="00B87076"/>
    <w:rsid w:val="00B9269F"/>
    <w:rsid w:val="00B931BA"/>
    <w:rsid w:val="00B96FCB"/>
    <w:rsid w:val="00B97BDB"/>
    <w:rsid w:val="00BA0CA7"/>
    <w:rsid w:val="00BB19F8"/>
    <w:rsid w:val="00BB35C6"/>
    <w:rsid w:val="00BB42B0"/>
    <w:rsid w:val="00BB5155"/>
    <w:rsid w:val="00BB7449"/>
    <w:rsid w:val="00BB7751"/>
    <w:rsid w:val="00BB7F7D"/>
    <w:rsid w:val="00BC6864"/>
    <w:rsid w:val="00BD02B0"/>
    <w:rsid w:val="00BD29D3"/>
    <w:rsid w:val="00BD45C3"/>
    <w:rsid w:val="00BE4384"/>
    <w:rsid w:val="00C010B1"/>
    <w:rsid w:val="00C07F15"/>
    <w:rsid w:val="00C11E48"/>
    <w:rsid w:val="00C12754"/>
    <w:rsid w:val="00C14AD0"/>
    <w:rsid w:val="00C1593D"/>
    <w:rsid w:val="00C16972"/>
    <w:rsid w:val="00C17FF9"/>
    <w:rsid w:val="00C23218"/>
    <w:rsid w:val="00C2435E"/>
    <w:rsid w:val="00C25232"/>
    <w:rsid w:val="00C26D27"/>
    <w:rsid w:val="00C32D13"/>
    <w:rsid w:val="00C43999"/>
    <w:rsid w:val="00C4437A"/>
    <w:rsid w:val="00C44E9E"/>
    <w:rsid w:val="00C455DE"/>
    <w:rsid w:val="00C516CF"/>
    <w:rsid w:val="00C545ED"/>
    <w:rsid w:val="00C551A6"/>
    <w:rsid w:val="00C57D0B"/>
    <w:rsid w:val="00C60E57"/>
    <w:rsid w:val="00C63205"/>
    <w:rsid w:val="00C66618"/>
    <w:rsid w:val="00C7009C"/>
    <w:rsid w:val="00C71DEA"/>
    <w:rsid w:val="00C72E0F"/>
    <w:rsid w:val="00C73A08"/>
    <w:rsid w:val="00C77914"/>
    <w:rsid w:val="00C9032E"/>
    <w:rsid w:val="00C90382"/>
    <w:rsid w:val="00C90CFC"/>
    <w:rsid w:val="00C92B49"/>
    <w:rsid w:val="00C93A40"/>
    <w:rsid w:val="00C941E6"/>
    <w:rsid w:val="00CA1696"/>
    <w:rsid w:val="00CA30D8"/>
    <w:rsid w:val="00CA5532"/>
    <w:rsid w:val="00CB3E63"/>
    <w:rsid w:val="00CB7CF6"/>
    <w:rsid w:val="00CC0BA0"/>
    <w:rsid w:val="00CC6182"/>
    <w:rsid w:val="00CC79DD"/>
    <w:rsid w:val="00CD3072"/>
    <w:rsid w:val="00CE348C"/>
    <w:rsid w:val="00CF49CB"/>
    <w:rsid w:val="00D03EE0"/>
    <w:rsid w:val="00D04AFB"/>
    <w:rsid w:val="00D065F4"/>
    <w:rsid w:val="00D10150"/>
    <w:rsid w:val="00D12D47"/>
    <w:rsid w:val="00D15B67"/>
    <w:rsid w:val="00D17D5A"/>
    <w:rsid w:val="00D23695"/>
    <w:rsid w:val="00D237B9"/>
    <w:rsid w:val="00D3003B"/>
    <w:rsid w:val="00D334D7"/>
    <w:rsid w:val="00D36440"/>
    <w:rsid w:val="00D43AB4"/>
    <w:rsid w:val="00D44145"/>
    <w:rsid w:val="00D543EE"/>
    <w:rsid w:val="00D56426"/>
    <w:rsid w:val="00D67CBF"/>
    <w:rsid w:val="00D72276"/>
    <w:rsid w:val="00D750C9"/>
    <w:rsid w:val="00D839FF"/>
    <w:rsid w:val="00D92B73"/>
    <w:rsid w:val="00DA441F"/>
    <w:rsid w:val="00DA65BC"/>
    <w:rsid w:val="00DC2680"/>
    <w:rsid w:val="00DC53FE"/>
    <w:rsid w:val="00DE2ECF"/>
    <w:rsid w:val="00DE51D0"/>
    <w:rsid w:val="00DF50E0"/>
    <w:rsid w:val="00DF512C"/>
    <w:rsid w:val="00E00814"/>
    <w:rsid w:val="00E00BC8"/>
    <w:rsid w:val="00E020F4"/>
    <w:rsid w:val="00E02C73"/>
    <w:rsid w:val="00E03129"/>
    <w:rsid w:val="00E068B3"/>
    <w:rsid w:val="00E1222A"/>
    <w:rsid w:val="00E15591"/>
    <w:rsid w:val="00E16694"/>
    <w:rsid w:val="00E203D7"/>
    <w:rsid w:val="00E2168B"/>
    <w:rsid w:val="00E21A08"/>
    <w:rsid w:val="00E3052B"/>
    <w:rsid w:val="00E377A8"/>
    <w:rsid w:val="00E37C42"/>
    <w:rsid w:val="00E41CED"/>
    <w:rsid w:val="00E43274"/>
    <w:rsid w:val="00E4370B"/>
    <w:rsid w:val="00E44F29"/>
    <w:rsid w:val="00E4578B"/>
    <w:rsid w:val="00E52B81"/>
    <w:rsid w:val="00E535C1"/>
    <w:rsid w:val="00E63B86"/>
    <w:rsid w:val="00E667E3"/>
    <w:rsid w:val="00E70A47"/>
    <w:rsid w:val="00E71062"/>
    <w:rsid w:val="00E806C6"/>
    <w:rsid w:val="00E873B3"/>
    <w:rsid w:val="00E91FEA"/>
    <w:rsid w:val="00E92A59"/>
    <w:rsid w:val="00EA1AAA"/>
    <w:rsid w:val="00EA3D52"/>
    <w:rsid w:val="00EA68B8"/>
    <w:rsid w:val="00EB2A7B"/>
    <w:rsid w:val="00EB48E9"/>
    <w:rsid w:val="00EC0282"/>
    <w:rsid w:val="00ED0C8E"/>
    <w:rsid w:val="00ED29D7"/>
    <w:rsid w:val="00ED7975"/>
    <w:rsid w:val="00EE0EA2"/>
    <w:rsid w:val="00EE12F3"/>
    <w:rsid w:val="00EE1AFA"/>
    <w:rsid w:val="00F031DB"/>
    <w:rsid w:val="00F10A6C"/>
    <w:rsid w:val="00F10E27"/>
    <w:rsid w:val="00F12AB5"/>
    <w:rsid w:val="00F146D6"/>
    <w:rsid w:val="00F165EA"/>
    <w:rsid w:val="00F169E4"/>
    <w:rsid w:val="00F30219"/>
    <w:rsid w:val="00F34A5A"/>
    <w:rsid w:val="00F3594A"/>
    <w:rsid w:val="00F40CF9"/>
    <w:rsid w:val="00F41107"/>
    <w:rsid w:val="00F5111D"/>
    <w:rsid w:val="00F52EDD"/>
    <w:rsid w:val="00F561A7"/>
    <w:rsid w:val="00F62D45"/>
    <w:rsid w:val="00F65844"/>
    <w:rsid w:val="00F65CC9"/>
    <w:rsid w:val="00F7271A"/>
    <w:rsid w:val="00F755AE"/>
    <w:rsid w:val="00F76CB5"/>
    <w:rsid w:val="00F7792C"/>
    <w:rsid w:val="00F819D7"/>
    <w:rsid w:val="00F846E9"/>
    <w:rsid w:val="00F91AD3"/>
    <w:rsid w:val="00F9582B"/>
    <w:rsid w:val="00FA03E0"/>
    <w:rsid w:val="00FA515F"/>
    <w:rsid w:val="00FB4873"/>
    <w:rsid w:val="00FB4892"/>
    <w:rsid w:val="00FB7289"/>
    <w:rsid w:val="00FC2968"/>
    <w:rsid w:val="00FC67FE"/>
    <w:rsid w:val="00FD2F71"/>
    <w:rsid w:val="00FD7210"/>
    <w:rsid w:val="00FE1513"/>
    <w:rsid w:val="00FE2564"/>
    <w:rsid w:val="00FE35A4"/>
    <w:rsid w:val="00FE5DB1"/>
    <w:rsid w:val="00FE645A"/>
    <w:rsid w:val="00FE79EF"/>
    <w:rsid w:val="00FF08E0"/>
    <w:rsid w:val="00FF6CD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C1B5A"/>
  <w15:docId w15:val="{7F41A821-7128-4AC3-A9CA-7891FBC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4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CC79DD"/>
  </w:style>
  <w:style w:type="paragraph" w:styleId="a7">
    <w:name w:val="footer"/>
    <w:basedOn w:val="a"/>
    <w:link w:val="a8"/>
    <w:uiPriority w:val="99"/>
    <w:unhideWhenUsed/>
    <w:rsid w:val="00CC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CC79DD"/>
  </w:style>
  <w:style w:type="paragraph" w:customStyle="1" w:styleId="ISOMB">
    <w:name w:val="ISO_MB"/>
    <w:basedOn w:val="a"/>
    <w:rsid w:val="00CC79D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a"/>
    <w:uiPriority w:val="99"/>
    <w:rsid w:val="00CC79D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uiPriority w:val="99"/>
    <w:rsid w:val="00CC79D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a"/>
    <w:uiPriority w:val="99"/>
    <w:rsid w:val="00CC79D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CC79D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uiPriority w:val="99"/>
    <w:rsid w:val="00CC79D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a"/>
    <w:uiPriority w:val="99"/>
    <w:rsid w:val="00CC79D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a9">
    <w:name w:val="annotation reference"/>
    <w:uiPriority w:val="99"/>
    <w:unhideWhenUsed/>
    <w:rsid w:val="00CC79DD"/>
    <w:rPr>
      <w:sz w:val="18"/>
      <w:szCs w:val="18"/>
    </w:rPr>
  </w:style>
  <w:style w:type="paragraph" w:styleId="aa">
    <w:name w:val="Revision"/>
    <w:hidden/>
    <w:uiPriority w:val="99"/>
    <w:semiHidden/>
    <w:rsid w:val="00C9032E"/>
    <w:pPr>
      <w:spacing w:after="0" w:line="240" w:lineRule="auto"/>
    </w:pPr>
  </w:style>
  <w:style w:type="paragraph" w:styleId="ab">
    <w:name w:val="annotation text"/>
    <w:basedOn w:val="a"/>
    <w:link w:val="ac"/>
    <w:uiPriority w:val="99"/>
    <w:unhideWhenUsed/>
    <w:rsid w:val="006A4D41"/>
    <w:pPr>
      <w:tabs>
        <w:tab w:val="left" w:pos="403"/>
      </w:tabs>
      <w:spacing w:after="240" w:line="240" w:lineRule="auto"/>
      <w:jc w:val="both"/>
    </w:pPr>
    <w:rPr>
      <w:rFonts w:ascii="Cambria" w:eastAsia="Calibri" w:hAnsi="Cambria" w:cs="Times New Roman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sid w:val="006A4D41"/>
    <w:rPr>
      <w:rFonts w:ascii="Cambria" w:eastAsia="Calibri" w:hAnsi="Cambria" w:cs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90E6B"/>
    <w:rPr>
      <w:color w:val="0000FF"/>
      <w:u w:val="single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9C509D"/>
    <w:pPr>
      <w:tabs>
        <w:tab w:val="clear" w:pos="403"/>
      </w:tabs>
      <w:spacing w:after="200" w:line="276" w:lineRule="auto"/>
      <w:jc w:val="left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af">
    <w:name w:val="コメント内容 (文字)"/>
    <w:basedOn w:val="ac"/>
    <w:link w:val="ae"/>
    <w:uiPriority w:val="99"/>
    <w:semiHidden/>
    <w:rsid w:val="009C509D"/>
    <w:rPr>
      <w:rFonts w:ascii="Cambria" w:eastAsia="Calibri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.jaxa.jp/en/TechDoc/Docs/E_JAXA-JERG-2-026.pdf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o.org/standard/742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568A-F01D-466C-BC2B-8FEBD5A8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ISO Central Secretariat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LLIAdmin</dc:creator>
  <cp:keywords/>
  <dc:description/>
  <cp:lastModifiedBy>YOSHIHARA, Toru</cp:lastModifiedBy>
  <cp:revision>10</cp:revision>
  <dcterms:created xsi:type="dcterms:W3CDTF">2020-05-15T04:53:00Z</dcterms:created>
  <dcterms:modified xsi:type="dcterms:W3CDTF">2020-05-15T06:25:00Z</dcterms:modified>
</cp:coreProperties>
</file>